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1F9" w:rsidRPr="00CA11F9" w:rsidRDefault="00CA11F9" w:rsidP="00CA11F9">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0" w:name="_GoBack"/>
      <w:r w:rsidRPr="00CA11F9">
        <w:rPr>
          <w:rFonts w:ascii="Times New Roman" w:eastAsia="Times New Roman" w:hAnsi="Times New Roman" w:cs="Times New Roman"/>
          <w:b/>
          <w:bCs/>
          <w:kern w:val="36"/>
          <w:sz w:val="48"/>
          <w:szCs w:val="48"/>
        </w:rPr>
        <w:t>03 The Federal System</w:t>
      </w:r>
    </w:p>
    <w:bookmarkEnd w:id="0"/>
    <w:p w:rsidR="00CA11F9" w:rsidRPr="00CA11F9" w:rsidRDefault="00CA11F9" w:rsidP="00CA11F9">
      <w:pPr>
        <w:spacing w:after="0" w:line="240" w:lineRule="auto"/>
        <w:rPr>
          <w:rFonts w:ascii="Times New Roman" w:eastAsia="Times New Roman" w:hAnsi="Times New Roman" w:cs="Times New Roman"/>
          <w:sz w:val="24"/>
          <w:szCs w:val="24"/>
        </w:rPr>
      </w:pPr>
      <w:r w:rsidRPr="00CA11F9">
        <w:rPr>
          <w:rFonts w:ascii="Times New Roman" w:eastAsia="Times New Roman" w:hAnsi="Times New Roman" w:cs="Times New Roman"/>
          <w:sz w:val="24"/>
          <w:szCs w:val="24"/>
        </w:rPr>
        <w:t>Print It and Get Going</w:t>
      </w:r>
    </w:p>
    <w:p w:rsidR="00CA11F9" w:rsidRPr="00CA11F9" w:rsidRDefault="00CA11F9" w:rsidP="00CA11F9">
      <w:pPr>
        <w:spacing w:before="100" w:beforeAutospacing="1" w:after="100" w:afterAutospacing="1" w:line="240" w:lineRule="auto"/>
        <w:ind w:left="720"/>
        <w:outlineLvl w:val="4"/>
        <w:rPr>
          <w:rFonts w:ascii="Times New Roman" w:eastAsia="Times New Roman" w:hAnsi="Times New Roman" w:cs="Times New Roman"/>
          <w:b/>
          <w:bCs/>
          <w:sz w:val="20"/>
          <w:szCs w:val="20"/>
        </w:rPr>
      </w:pPr>
      <w:r w:rsidRPr="00CA11F9">
        <w:rPr>
          <w:rFonts w:ascii="Times New Roman" w:eastAsia="Times New Roman" w:hAnsi="Times New Roman" w:cs="Times New Roman"/>
          <w:b/>
          <w:bCs/>
          <w:sz w:val="20"/>
          <w:szCs w:val="20"/>
        </w:rPr>
        <w:t>Study on the Go</w:t>
      </w:r>
    </w:p>
    <w:p w:rsidR="00CA11F9" w:rsidRPr="00CA11F9" w:rsidRDefault="00CA11F9" w:rsidP="00CA11F9">
      <w:pPr>
        <w:spacing w:before="100" w:beforeAutospacing="1" w:after="100" w:afterAutospacing="1" w:line="240" w:lineRule="auto"/>
        <w:ind w:left="720"/>
        <w:rPr>
          <w:rFonts w:ascii="Times New Roman" w:eastAsia="Times New Roman" w:hAnsi="Times New Roman" w:cs="Times New Roman"/>
          <w:sz w:val="24"/>
          <w:szCs w:val="24"/>
        </w:rPr>
      </w:pPr>
      <w:r w:rsidRPr="00CA11F9">
        <w:rPr>
          <w:rFonts w:ascii="Times New Roman" w:eastAsia="Times New Roman" w:hAnsi="Times New Roman" w:cs="Times New Roman"/>
          <w:sz w:val="24"/>
          <w:szCs w:val="24"/>
        </w:rPr>
        <w:t>Print out these study cards and take them with you. It's the perfect way to get that last minute cramming session in before your exam.</w:t>
      </w:r>
    </w:p>
    <w:p w:rsidR="00CA11F9" w:rsidRPr="00CA11F9" w:rsidRDefault="00CA11F9" w:rsidP="00CA11F9">
      <w:pPr>
        <w:spacing w:after="0" w:line="240" w:lineRule="auto"/>
        <w:ind w:left="720"/>
        <w:rPr>
          <w:rFonts w:ascii="Times New Roman" w:eastAsia="Times New Roman" w:hAnsi="Times New Roman" w:cs="Times New Roman"/>
          <w:sz w:val="24"/>
          <w:szCs w:val="24"/>
        </w:rPr>
      </w:pPr>
      <w:hyperlink r:id="rId6" w:history="1">
        <w:r w:rsidRPr="00CA11F9">
          <w:rPr>
            <w:rFonts w:ascii="Times New Roman" w:eastAsia="Times New Roman" w:hAnsi="Times New Roman" w:cs="Times New Roman"/>
            <w:color w:val="0000FF"/>
            <w:sz w:val="24"/>
            <w:szCs w:val="24"/>
            <w:u w:val="single"/>
          </w:rPr>
          <w:t>Print</w:t>
        </w:r>
      </w:hyperlink>
      <w:r w:rsidRPr="00CA11F9">
        <w:rPr>
          <w:rFonts w:ascii="Times New Roman" w:eastAsia="Times New Roman" w:hAnsi="Times New Roman" w:cs="Times New Roman"/>
          <w:sz w:val="24"/>
          <w:szCs w:val="24"/>
        </w:rPr>
        <w:t xml:space="preserve"> </w:t>
      </w:r>
    </w:p>
    <w:p w:rsidR="00CA11F9" w:rsidRPr="00CA11F9" w:rsidRDefault="00CA11F9" w:rsidP="00CA11F9">
      <w:pPr>
        <w:spacing w:after="0" w:line="240" w:lineRule="auto"/>
        <w:rPr>
          <w:rFonts w:ascii="Times New Roman" w:eastAsia="Times New Roman" w:hAnsi="Times New Roman" w:cs="Times New Roman"/>
          <w:sz w:val="24"/>
          <w:szCs w:val="24"/>
        </w:rPr>
      </w:pPr>
      <w:r w:rsidRPr="00CA11F9">
        <w:rPr>
          <w:rFonts w:ascii="Times New Roman" w:eastAsia="Times New Roman" w:hAnsi="Times New Roman" w:cs="Times New Roman"/>
          <w:noProof/>
          <w:sz w:val="24"/>
          <w:szCs w:val="24"/>
        </w:rPr>
        <w:drawing>
          <wp:inline distT="0" distB="0" distL="0" distR="0" wp14:anchorId="7DB6EA46" wp14:editId="6D467CC8">
            <wp:extent cx="2621280" cy="3093720"/>
            <wp:effectExtent l="0" t="0" r="7620" b="0"/>
            <wp:docPr id="1" name="Picture 1" descr="Chapter summary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apter summary 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21280" cy="3093720"/>
                    </a:xfrm>
                    <a:prstGeom prst="rect">
                      <a:avLst/>
                    </a:prstGeom>
                    <a:noFill/>
                    <a:ln>
                      <a:noFill/>
                    </a:ln>
                  </pic:spPr>
                </pic:pic>
              </a:graphicData>
            </a:graphic>
          </wp:inline>
        </w:drawing>
      </w:r>
      <w:r w:rsidRPr="00CA11F9">
        <w:rPr>
          <w:rFonts w:ascii="Times New Roman" w:eastAsia="Times New Roman" w:hAnsi="Times New Roman" w:cs="Times New Roman"/>
          <w:sz w:val="24"/>
          <w:szCs w:val="24"/>
        </w:rPr>
        <w:t xml:space="preserve">No Child Left </w:t>
      </w:r>
      <w:proofErr w:type="gramStart"/>
      <w:r w:rsidRPr="00CA11F9">
        <w:rPr>
          <w:rFonts w:ascii="Times New Roman" w:eastAsia="Times New Roman" w:hAnsi="Times New Roman" w:cs="Times New Roman"/>
          <w:sz w:val="24"/>
          <w:szCs w:val="24"/>
        </w:rPr>
        <w:t>Behind</w:t>
      </w:r>
      <w:proofErr w:type="gramEnd"/>
      <w:r w:rsidRPr="00CA11F9">
        <w:rPr>
          <w:rFonts w:ascii="Times New Roman" w:eastAsia="Times New Roman" w:hAnsi="Times New Roman" w:cs="Times New Roman"/>
          <w:sz w:val="24"/>
          <w:szCs w:val="24"/>
        </w:rPr>
        <w:t xml:space="preserve"> (NCLB) substantially increases the role of the federal government in public education. </w:t>
      </w:r>
    </w:p>
    <w:p w:rsidR="00CA11F9" w:rsidRPr="00CA11F9" w:rsidRDefault="00CA11F9" w:rsidP="00CA11F9">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CA11F9">
        <w:rPr>
          <w:rFonts w:ascii="Times New Roman" w:eastAsia="Times New Roman" w:hAnsi="Times New Roman" w:cs="Times New Roman"/>
          <w:b/>
          <w:bCs/>
          <w:kern w:val="36"/>
          <w:sz w:val="48"/>
          <w:szCs w:val="48"/>
        </w:rPr>
        <w:t>Federalism and Public Policy</w:t>
      </w:r>
    </w:p>
    <w:p w:rsidR="00CA11F9" w:rsidRPr="00CA11F9" w:rsidRDefault="00CA11F9" w:rsidP="00CA11F9">
      <w:pPr>
        <w:spacing w:before="100" w:beforeAutospacing="1" w:after="100" w:afterAutospacing="1" w:line="240" w:lineRule="auto"/>
        <w:outlineLvl w:val="1"/>
        <w:rPr>
          <w:rFonts w:ascii="Times New Roman" w:eastAsia="Times New Roman" w:hAnsi="Times New Roman" w:cs="Times New Roman"/>
          <w:b/>
          <w:bCs/>
          <w:sz w:val="36"/>
          <w:szCs w:val="36"/>
        </w:rPr>
      </w:pPr>
      <w:r w:rsidRPr="00CA11F9">
        <w:rPr>
          <w:rFonts w:ascii="Times New Roman" w:eastAsia="Times New Roman" w:hAnsi="Times New Roman" w:cs="Times New Roman"/>
          <w:b/>
          <w:bCs/>
          <w:sz w:val="36"/>
          <w:szCs w:val="36"/>
        </w:rPr>
        <w:t>Agenda Building</w:t>
      </w:r>
    </w:p>
    <w:p w:rsidR="00CA11F9" w:rsidRPr="00CA11F9" w:rsidRDefault="00CA11F9" w:rsidP="00CA11F9">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CA11F9">
        <w:rPr>
          <w:rFonts w:ascii="Times New Roman" w:eastAsia="Times New Roman" w:hAnsi="Times New Roman" w:cs="Times New Roman"/>
          <w:sz w:val="24"/>
          <w:szCs w:val="24"/>
        </w:rPr>
        <w:t xml:space="preserve">Each level of government has its own policy agenda and procedures for policy adoption. Individuals and groups seeking to influence the official policy agenda may lobby Congress or an executive agency at the national level, a state legislature, or a unit of local government. </w:t>
      </w:r>
    </w:p>
    <w:p w:rsidR="00CA11F9" w:rsidRPr="00CA11F9" w:rsidRDefault="00CA11F9" w:rsidP="00CA11F9">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CA11F9">
        <w:rPr>
          <w:rFonts w:ascii="Times New Roman" w:eastAsia="Times New Roman" w:hAnsi="Times New Roman" w:cs="Times New Roman"/>
          <w:sz w:val="24"/>
          <w:szCs w:val="24"/>
        </w:rPr>
        <w:t xml:space="preserve">State and local governments have adopted legislation to address some policy issues because the federal government has failed to act. Frustrated with a lack of federal action on illegal immigration, many states have adopted measures designed to address the issue. </w:t>
      </w:r>
    </w:p>
    <w:p w:rsidR="00CA11F9" w:rsidRPr="00CA11F9" w:rsidRDefault="00CA11F9" w:rsidP="00CA1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CA11F9" w:rsidRPr="00CA11F9" w:rsidRDefault="00CA11F9" w:rsidP="00CA1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CA11F9" w:rsidRPr="00CA11F9" w:rsidRDefault="00CA11F9" w:rsidP="00CA1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CA11F9" w:rsidRPr="00CA11F9" w:rsidRDefault="00CA11F9" w:rsidP="00CA11F9">
      <w:pPr>
        <w:spacing w:before="100" w:beforeAutospacing="1" w:after="100" w:afterAutospacing="1" w:line="240" w:lineRule="auto"/>
        <w:outlineLvl w:val="1"/>
        <w:rPr>
          <w:rFonts w:ascii="Times New Roman" w:eastAsia="Times New Roman" w:hAnsi="Times New Roman" w:cs="Times New Roman"/>
          <w:b/>
          <w:bCs/>
          <w:sz w:val="36"/>
          <w:szCs w:val="36"/>
        </w:rPr>
      </w:pPr>
      <w:r w:rsidRPr="00CA11F9">
        <w:rPr>
          <w:rFonts w:ascii="Times New Roman" w:eastAsia="Times New Roman" w:hAnsi="Times New Roman" w:cs="Times New Roman"/>
          <w:b/>
          <w:bCs/>
          <w:sz w:val="36"/>
          <w:szCs w:val="36"/>
        </w:rPr>
        <w:lastRenderedPageBreak/>
        <w:t>Policy Formulation and Adoption</w:t>
      </w:r>
    </w:p>
    <w:p w:rsidR="00CA11F9" w:rsidRPr="00CA11F9" w:rsidRDefault="00CA11F9" w:rsidP="00CA11F9">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CA11F9">
        <w:rPr>
          <w:rFonts w:ascii="Times New Roman" w:eastAsia="Times New Roman" w:hAnsi="Times New Roman" w:cs="Times New Roman"/>
          <w:sz w:val="24"/>
          <w:szCs w:val="24"/>
        </w:rPr>
        <w:t>The federal system affects policy formulation. To a degree, each state is a policy laboratory, and both the federal government and other states draw from the experiences of particular states in formulating their own policies. For example, policymakers across the nation are closely watching the implementation of a healthcare program in Massachusetts aimed at providing universal health insurance coverage. If the Massachusetts plan proves successful, it could be the basis of a national program.</w:t>
      </w:r>
    </w:p>
    <w:p w:rsidR="00CA11F9" w:rsidRPr="00CA11F9" w:rsidRDefault="00CA11F9" w:rsidP="00CA11F9">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CA11F9">
        <w:rPr>
          <w:rFonts w:ascii="Times New Roman" w:eastAsia="Times New Roman" w:hAnsi="Times New Roman" w:cs="Times New Roman"/>
          <w:sz w:val="24"/>
          <w:szCs w:val="24"/>
        </w:rPr>
        <w:t>The federal system influences policy adoption. Most policy issues in the United States are addressed by policies adopted by more than one unit and level of government. The national government, state governments, and local governments all adopt policies concerning issues such as education, healthcare, the environment, resource development, and law enforcement.</w:t>
      </w:r>
    </w:p>
    <w:p w:rsidR="00CA11F9" w:rsidRPr="00CA11F9" w:rsidRDefault="00CA11F9" w:rsidP="00CA11F9">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CA11F9">
        <w:rPr>
          <w:rFonts w:ascii="Times New Roman" w:eastAsia="Times New Roman" w:hAnsi="Times New Roman" w:cs="Times New Roman"/>
          <w:sz w:val="24"/>
          <w:szCs w:val="24"/>
        </w:rPr>
        <w:t xml:space="preserve">The national government affects state and local policy adoption through mandates, which require states and localities to take certain actions. The Clean Air Act requires state and local governments to adopt regulations designed to decrease air pollution. </w:t>
      </w:r>
    </w:p>
    <w:p w:rsidR="00CA11F9" w:rsidRPr="00CA11F9" w:rsidRDefault="00CA11F9" w:rsidP="00CA11F9">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CA11F9">
        <w:rPr>
          <w:rFonts w:ascii="Times New Roman" w:eastAsia="Times New Roman" w:hAnsi="Times New Roman" w:cs="Times New Roman"/>
          <w:sz w:val="24"/>
          <w:szCs w:val="24"/>
        </w:rPr>
        <w:t xml:space="preserve">The federal government prevents state and local governments from making policy in some policy areas. States may not regulate airlines, bus and trucking companies, mutual funds, or the telecommunications industry. </w:t>
      </w:r>
    </w:p>
    <w:p w:rsidR="00CA11F9" w:rsidRPr="00CA11F9" w:rsidRDefault="00CA11F9" w:rsidP="00CA11F9">
      <w:pPr>
        <w:spacing w:before="100" w:beforeAutospacing="1" w:after="100" w:afterAutospacing="1" w:line="240" w:lineRule="auto"/>
        <w:outlineLvl w:val="1"/>
        <w:rPr>
          <w:rFonts w:ascii="Times New Roman" w:eastAsia="Times New Roman" w:hAnsi="Times New Roman" w:cs="Times New Roman"/>
          <w:b/>
          <w:bCs/>
          <w:sz w:val="36"/>
          <w:szCs w:val="36"/>
        </w:rPr>
      </w:pPr>
      <w:r w:rsidRPr="00CA11F9">
        <w:rPr>
          <w:rFonts w:ascii="Times New Roman" w:eastAsia="Times New Roman" w:hAnsi="Times New Roman" w:cs="Times New Roman"/>
          <w:b/>
          <w:bCs/>
          <w:sz w:val="36"/>
          <w:szCs w:val="36"/>
        </w:rPr>
        <w:t>Policy Implementation and Evaluation</w:t>
      </w:r>
    </w:p>
    <w:p w:rsidR="00CA11F9" w:rsidRPr="00CA11F9" w:rsidRDefault="00CA11F9" w:rsidP="00CA11F9">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CA11F9">
        <w:rPr>
          <w:rFonts w:ascii="Times New Roman" w:eastAsia="Times New Roman" w:hAnsi="Times New Roman" w:cs="Times New Roman"/>
          <w:sz w:val="24"/>
          <w:szCs w:val="24"/>
        </w:rPr>
        <w:t xml:space="preserve">Federalism affects policy implementation. Many of the policies adopted by the national government require implementation by state and local officials, including federal policies dealing with welfare, transportation, environmental protection, and healthcare. </w:t>
      </w:r>
    </w:p>
    <w:p w:rsidR="00CA11F9" w:rsidRPr="00CA11F9" w:rsidRDefault="00CA11F9" w:rsidP="00CA11F9">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CA11F9">
        <w:rPr>
          <w:rFonts w:ascii="Times New Roman" w:eastAsia="Times New Roman" w:hAnsi="Times New Roman" w:cs="Times New Roman"/>
          <w:sz w:val="24"/>
          <w:szCs w:val="24"/>
        </w:rPr>
        <w:t xml:space="preserve">Finally, the federal system influences policy evaluation. Public officials at all levels of government evaluate policy and give feedback. Congress uses feedback from evaluation reports to redesign federal programs. </w:t>
      </w:r>
    </w:p>
    <w:p w:rsidR="00CA11F9" w:rsidRPr="00CA11F9" w:rsidRDefault="00CA11F9" w:rsidP="00CA11F9">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CA11F9">
        <w:rPr>
          <w:rFonts w:ascii="Times New Roman" w:eastAsia="Times New Roman" w:hAnsi="Times New Roman" w:cs="Times New Roman"/>
          <w:b/>
          <w:bCs/>
          <w:kern w:val="36"/>
          <w:sz w:val="48"/>
          <w:szCs w:val="48"/>
        </w:rPr>
        <w:t>Key Terms</w:t>
      </w:r>
    </w:p>
    <w:p w:rsidR="00CA11F9" w:rsidRPr="00CA11F9" w:rsidRDefault="00CA11F9" w:rsidP="00CA11F9">
      <w:pPr>
        <w:spacing w:before="100" w:beforeAutospacing="1" w:after="100" w:afterAutospacing="1" w:line="240" w:lineRule="auto"/>
        <w:outlineLvl w:val="3"/>
        <w:rPr>
          <w:rFonts w:ascii="Times New Roman" w:eastAsia="Times New Roman" w:hAnsi="Times New Roman" w:cs="Times New Roman"/>
          <w:b/>
          <w:bCs/>
          <w:sz w:val="24"/>
          <w:szCs w:val="24"/>
        </w:rPr>
      </w:pPr>
      <w:r w:rsidRPr="00CA11F9">
        <w:rPr>
          <w:rFonts w:ascii="Times New Roman" w:eastAsia="Times New Roman" w:hAnsi="Times New Roman" w:cs="Times New Roman"/>
          <w:b/>
          <w:bCs/>
          <w:sz w:val="24"/>
          <w:szCs w:val="24"/>
        </w:rPr>
        <w:t>Appropriations Process</w:t>
      </w:r>
    </w:p>
    <w:p w:rsidR="00CA11F9" w:rsidRPr="00CA11F9" w:rsidRDefault="00CA11F9" w:rsidP="00CA11F9">
      <w:pPr>
        <w:spacing w:before="100" w:beforeAutospacing="1" w:after="100" w:afterAutospacing="1" w:line="240" w:lineRule="auto"/>
        <w:rPr>
          <w:rFonts w:ascii="Times New Roman" w:eastAsia="Times New Roman" w:hAnsi="Times New Roman" w:cs="Times New Roman"/>
          <w:sz w:val="24"/>
          <w:szCs w:val="24"/>
        </w:rPr>
      </w:pPr>
      <w:proofErr w:type="gramStart"/>
      <w:r w:rsidRPr="00CA11F9">
        <w:rPr>
          <w:rFonts w:ascii="Times New Roman" w:eastAsia="Times New Roman" w:hAnsi="Times New Roman" w:cs="Times New Roman"/>
          <w:sz w:val="24"/>
          <w:szCs w:val="24"/>
        </w:rPr>
        <w:t>the</w:t>
      </w:r>
      <w:proofErr w:type="gramEnd"/>
      <w:r w:rsidRPr="00CA11F9">
        <w:rPr>
          <w:rFonts w:ascii="Times New Roman" w:eastAsia="Times New Roman" w:hAnsi="Times New Roman" w:cs="Times New Roman"/>
          <w:sz w:val="24"/>
          <w:szCs w:val="24"/>
        </w:rPr>
        <w:t xml:space="preserve"> procedure through which Congress legislatively allocates money for a particular purpose</w:t>
      </w:r>
    </w:p>
    <w:p w:rsidR="00CA11F9" w:rsidRPr="00CA11F9" w:rsidRDefault="00CA11F9" w:rsidP="00CA11F9">
      <w:pPr>
        <w:spacing w:before="100" w:beforeAutospacing="1" w:after="100" w:afterAutospacing="1" w:line="240" w:lineRule="auto"/>
        <w:outlineLvl w:val="3"/>
        <w:rPr>
          <w:rFonts w:ascii="Times New Roman" w:eastAsia="Times New Roman" w:hAnsi="Times New Roman" w:cs="Times New Roman"/>
          <w:b/>
          <w:bCs/>
          <w:sz w:val="24"/>
          <w:szCs w:val="24"/>
        </w:rPr>
      </w:pPr>
      <w:r w:rsidRPr="00CA11F9">
        <w:rPr>
          <w:rFonts w:ascii="Times New Roman" w:eastAsia="Times New Roman" w:hAnsi="Times New Roman" w:cs="Times New Roman"/>
          <w:b/>
          <w:bCs/>
          <w:sz w:val="24"/>
          <w:szCs w:val="24"/>
        </w:rPr>
        <w:t>Authorization Process</w:t>
      </w:r>
    </w:p>
    <w:p w:rsidR="00CA11F9" w:rsidRPr="00CA11F9" w:rsidRDefault="00CA11F9" w:rsidP="00CA11F9">
      <w:pPr>
        <w:spacing w:before="100" w:beforeAutospacing="1" w:after="100" w:afterAutospacing="1" w:line="240" w:lineRule="auto"/>
        <w:rPr>
          <w:rFonts w:ascii="Times New Roman" w:eastAsia="Times New Roman" w:hAnsi="Times New Roman" w:cs="Times New Roman"/>
          <w:sz w:val="24"/>
          <w:szCs w:val="24"/>
        </w:rPr>
      </w:pPr>
      <w:proofErr w:type="gramStart"/>
      <w:r w:rsidRPr="00CA11F9">
        <w:rPr>
          <w:rFonts w:ascii="Times New Roman" w:eastAsia="Times New Roman" w:hAnsi="Times New Roman" w:cs="Times New Roman"/>
          <w:sz w:val="24"/>
          <w:szCs w:val="24"/>
        </w:rPr>
        <w:t>the</w:t>
      </w:r>
      <w:proofErr w:type="gramEnd"/>
      <w:r w:rsidRPr="00CA11F9">
        <w:rPr>
          <w:rFonts w:ascii="Times New Roman" w:eastAsia="Times New Roman" w:hAnsi="Times New Roman" w:cs="Times New Roman"/>
          <w:sz w:val="24"/>
          <w:szCs w:val="24"/>
        </w:rPr>
        <w:t xml:space="preserve"> procedure through which Congress legislatively establishes and defines a program, but does not actually provide funding for it</w:t>
      </w:r>
    </w:p>
    <w:p w:rsidR="00CA11F9" w:rsidRPr="00CA11F9" w:rsidRDefault="00CA11F9" w:rsidP="00CA11F9">
      <w:pPr>
        <w:spacing w:before="100" w:beforeAutospacing="1" w:after="100" w:afterAutospacing="1" w:line="240" w:lineRule="auto"/>
        <w:outlineLvl w:val="3"/>
        <w:rPr>
          <w:rFonts w:ascii="Times New Roman" w:eastAsia="Times New Roman" w:hAnsi="Times New Roman" w:cs="Times New Roman"/>
          <w:b/>
          <w:bCs/>
          <w:sz w:val="24"/>
          <w:szCs w:val="24"/>
        </w:rPr>
      </w:pPr>
      <w:r w:rsidRPr="00CA11F9">
        <w:rPr>
          <w:rFonts w:ascii="Times New Roman" w:eastAsia="Times New Roman" w:hAnsi="Times New Roman" w:cs="Times New Roman"/>
          <w:b/>
          <w:bCs/>
          <w:sz w:val="24"/>
          <w:szCs w:val="24"/>
        </w:rPr>
        <w:t>Block Grant Program</w:t>
      </w:r>
    </w:p>
    <w:p w:rsidR="00CA11F9" w:rsidRPr="00CA11F9" w:rsidRDefault="00CA11F9" w:rsidP="00CA11F9">
      <w:pPr>
        <w:spacing w:before="100" w:beforeAutospacing="1" w:after="100" w:afterAutospacing="1" w:line="240" w:lineRule="auto"/>
        <w:rPr>
          <w:rFonts w:ascii="Times New Roman" w:eastAsia="Times New Roman" w:hAnsi="Times New Roman" w:cs="Times New Roman"/>
          <w:sz w:val="24"/>
          <w:szCs w:val="24"/>
        </w:rPr>
      </w:pPr>
      <w:proofErr w:type="gramStart"/>
      <w:r w:rsidRPr="00CA11F9">
        <w:rPr>
          <w:rFonts w:ascii="Times New Roman" w:eastAsia="Times New Roman" w:hAnsi="Times New Roman" w:cs="Times New Roman"/>
          <w:sz w:val="24"/>
          <w:szCs w:val="24"/>
        </w:rPr>
        <w:t>a</w:t>
      </w:r>
      <w:proofErr w:type="gramEnd"/>
      <w:r w:rsidRPr="00CA11F9">
        <w:rPr>
          <w:rFonts w:ascii="Times New Roman" w:eastAsia="Times New Roman" w:hAnsi="Times New Roman" w:cs="Times New Roman"/>
          <w:sz w:val="24"/>
          <w:szCs w:val="24"/>
        </w:rPr>
        <w:t xml:space="preserve"> federal grant program that provides money for a program in a broad, general policy area</w:t>
      </w:r>
    </w:p>
    <w:p w:rsidR="00CA11F9" w:rsidRPr="00CA11F9" w:rsidRDefault="00CA11F9" w:rsidP="00CA11F9">
      <w:pPr>
        <w:spacing w:before="100" w:beforeAutospacing="1" w:after="100" w:afterAutospacing="1" w:line="240" w:lineRule="auto"/>
        <w:outlineLvl w:val="3"/>
        <w:rPr>
          <w:rFonts w:ascii="Times New Roman" w:eastAsia="Times New Roman" w:hAnsi="Times New Roman" w:cs="Times New Roman"/>
          <w:b/>
          <w:bCs/>
          <w:sz w:val="24"/>
          <w:szCs w:val="24"/>
        </w:rPr>
      </w:pPr>
      <w:r w:rsidRPr="00CA11F9">
        <w:rPr>
          <w:rFonts w:ascii="Times New Roman" w:eastAsia="Times New Roman" w:hAnsi="Times New Roman" w:cs="Times New Roman"/>
          <w:b/>
          <w:bCs/>
          <w:sz w:val="24"/>
          <w:szCs w:val="24"/>
        </w:rPr>
        <w:lastRenderedPageBreak/>
        <w:t>Categorical Grant Program</w:t>
      </w:r>
    </w:p>
    <w:p w:rsidR="00CA11F9" w:rsidRPr="00CA11F9" w:rsidRDefault="00CA11F9" w:rsidP="00CA11F9">
      <w:pPr>
        <w:spacing w:before="100" w:beforeAutospacing="1" w:after="100" w:afterAutospacing="1" w:line="240" w:lineRule="auto"/>
        <w:rPr>
          <w:rFonts w:ascii="Times New Roman" w:eastAsia="Times New Roman" w:hAnsi="Times New Roman" w:cs="Times New Roman"/>
          <w:sz w:val="24"/>
          <w:szCs w:val="24"/>
        </w:rPr>
      </w:pPr>
      <w:proofErr w:type="gramStart"/>
      <w:r w:rsidRPr="00CA11F9">
        <w:rPr>
          <w:rFonts w:ascii="Times New Roman" w:eastAsia="Times New Roman" w:hAnsi="Times New Roman" w:cs="Times New Roman"/>
          <w:sz w:val="24"/>
          <w:szCs w:val="24"/>
        </w:rPr>
        <w:t>a</w:t>
      </w:r>
      <w:proofErr w:type="gramEnd"/>
      <w:r w:rsidRPr="00CA11F9">
        <w:rPr>
          <w:rFonts w:ascii="Times New Roman" w:eastAsia="Times New Roman" w:hAnsi="Times New Roman" w:cs="Times New Roman"/>
          <w:sz w:val="24"/>
          <w:szCs w:val="24"/>
        </w:rPr>
        <w:t xml:space="preserve"> federal grant program that provides funds to state and local governments for a fairly narrow, specific purpose</w:t>
      </w:r>
    </w:p>
    <w:p w:rsidR="00CA11F9" w:rsidRPr="00CA11F9" w:rsidRDefault="00CA11F9" w:rsidP="00CA11F9">
      <w:pPr>
        <w:spacing w:before="100" w:beforeAutospacing="1" w:after="100" w:afterAutospacing="1" w:line="240" w:lineRule="auto"/>
        <w:outlineLvl w:val="3"/>
        <w:rPr>
          <w:rFonts w:ascii="Times New Roman" w:eastAsia="Times New Roman" w:hAnsi="Times New Roman" w:cs="Times New Roman"/>
          <w:b/>
          <w:bCs/>
          <w:sz w:val="24"/>
          <w:szCs w:val="24"/>
        </w:rPr>
      </w:pPr>
      <w:r w:rsidRPr="00CA11F9">
        <w:rPr>
          <w:rFonts w:ascii="Times New Roman" w:eastAsia="Times New Roman" w:hAnsi="Times New Roman" w:cs="Times New Roman"/>
          <w:b/>
          <w:bCs/>
          <w:sz w:val="24"/>
          <w:szCs w:val="24"/>
        </w:rPr>
        <w:t xml:space="preserve">Delegated </w:t>
      </w:r>
      <w:proofErr w:type="gramStart"/>
      <w:r w:rsidRPr="00CA11F9">
        <w:rPr>
          <w:rFonts w:ascii="Times New Roman" w:eastAsia="Times New Roman" w:hAnsi="Times New Roman" w:cs="Times New Roman"/>
          <w:b/>
          <w:bCs/>
          <w:sz w:val="24"/>
          <w:szCs w:val="24"/>
        </w:rPr>
        <w:t>Or</w:t>
      </w:r>
      <w:proofErr w:type="gramEnd"/>
      <w:r w:rsidRPr="00CA11F9">
        <w:rPr>
          <w:rFonts w:ascii="Times New Roman" w:eastAsia="Times New Roman" w:hAnsi="Times New Roman" w:cs="Times New Roman"/>
          <w:b/>
          <w:bCs/>
          <w:sz w:val="24"/>
          <w:szCs w:val="24"/>
        </w:rPr>
        <w:t xml:space="preserve"> Enumerated Powers</w:t>
      </w:r>
    </w:p>
    <w:p w:rsidR="00CA11F9" w:rsidRPr="00CA11F9" w:rsidRDefault="00CA11F9" w:rsidP="00CA11F9">
      <w:pPr>
        <w:spacing w:before="100" w:beforeAutospacing="1" w:after="100" w:afterAutospacing="1" w:line="240" w:lineRule="auto"/>
        <w:rPr>
          <w:rFonts w:ascii="Times New Roman" w:eastAsia="Times New Roman" w:hAnsi="Times New Roman" w:cs="Times New Roman"/>
          <w:sz w:val="24"/>
          <w:szCs w:val="24"/>
        </w:rPr>
      </w:pPr>
      <w:proofErr w:type="gramStart"/>
      <w:r w:rsidRPr="00CA11F9">
        <w:rPr>
          <w:rFonts w:ascii="Times New Roman" w:eastAsia="Times New Roman" w:hAnsi="Times New Roman" w:cs="Times New Roman"/>
          <w:sz w:val="24"/>
          <w:szCs w:val="24"/>
        </w:rPr>
        <w:t>the</w:t>
      </w:r>
      <w:proofErr w:type="gramEnd"/>
      <w:r w:rsidRPr="00CA11F9">
        <w:rPr>
          <w:rFonts w:ascii="Times New Roman" w:eastAsia="Times New Roman" w:hAnsi="Times New Roman" w:cs="Times New Roman"/>
          <w:sz w:val="24"/>
          <w:szCs w:val="24"/>
        </w:rPr>
        <w:t xml:space="preserve"> powers explicitly granted to the national government by the Constitution</w:t>
      </w:r>
    </w:p>
    <w:p w:rsidR="00CA11F9" w:rsidRPr="00CA11F9" w:rsidRDefault="00CA11F9" w:rsidP="00CA11F9">
      <w:pPr>
        <w:spacing w:before="100" w:beforeAutospacing="1" w:after="100" w:afterAutospacing="1" w:line="240" w:lineRule="auto"/>
        <w:outlineLvl w:val="3"/>
        <w:rPr>
          <w:rFonts w:ascii="Times New Roman" w:eastAsia="Times New Roman" w:hAnsi="Times New Roman" w:cs="Times New Roman"/>
          <w:b/>
          <w:bCs/>
          <w:sz w:val="24"/>
          <w:szCs w:val="24"/>
        </w:rPr>
      </w:pPr>
      <w:r w:rsidRPr="00CA11F9">
        <w:rPr>
          <w:rFonts w:ascii="Times New Roman" w:eastAsia="Times New Roman" w:hAnsi="Times New Roman" w:cs="Times New Roman"/>
          <w:b/>
          <w:bCs/>
          <w:sz w:val="24"/>
          <w:szCs w:val="24"/>
        </w:rPr>
        <w:t>Executive Power</w:t>
      </w:r>
    </w:p>
    <w:p w:rsidR="00CA11F9" w:rsidRPr="00CA11F9" w:rsidRDefault="00CA11F9" w:rsidP="00CA11F9">
      <w:pPr>
        <w:spacing w:before="100" w:beforeAutospacing="1" w:after="100" w:afterAutospacing="1" w:line="240" w:lineRule="auto"/>
        <w:rPr>
          <w:rFonts w:ascii="Times New Roman" w:eastAsia="Times New Roman" w:hAnsi="Times New Roman" w:cs="Times New Roman"/>
          <w:sz w:val="24"/>
          <w:szCs w:val="24"/>
        </w:rPr>
      </w:pPr>
      <w:proofErr w:type="gramStart"/>
      <w:r w:rsidRPr="00CA11F9">
        <w:rPr>
          <w:rFonts w:ascii="Times New Roman" w:eastAsia="Times New Roman" w:hAnsi="Times New Roman" w:cs="Times New Roman"/>
          <w:sz w:val="24"/>
          <w:szCs w:val="24"/>
        </w:rPr>
        <w:t>the</w:t>
      </w:r>
      <w:proofErr w:type="gramEnd"/>
      <w:r w:rsidRPr="00CA11F9">
        <w:rPr>
          <w:rFonts w:ascii="Times New Roman" w:eastAsia="Times New Roman" w:hAnsi="Times New Roman" w:cs="Times New Roman"/>
          <w:sz w:val="24"/>
          <w:szCs w:val="24"/>
        </w:rPr>
        <w:t xml:space="preserve"> power to enforce laws</w:t>
      </w:r>
    </w:p>
    <w:p w:rsidR="00CA11F9" w:rsidRPr="00CA11F9" w:rsidRDefault="00CA11F9" w:rsidP="00CA11F9">
      <w:pPr>
        <w:spacing w:before="100" w:beforeAutospacing="1" w:after="100" w:afterAutospacing="1" w:line="240" w:lineRule="auto"/>
        <w:outlineLvl w:val="3"/>
        <w:rPr>
          <w:rFonts w:ascii="Times New Roman" w:eastAsia="Times New Roman" w:hAnsi="Times New Roman" w:cs="Times New Roman"/>
          <w:b/>
          <w:bCs/>
          <w:sz w:val="24"/>
          <w:szCs w:val="24"/>
        </w:rPr>
      </w:pPr>
      <w:r w:rsidRPr="00CA11F9">
        <w:rPr>
          <w:rFonts w:ascii="Times New Roman" w:eastAsia="Times New Roman" w:hAnsi="Times New Roman" w:cs="Times New Roman"/>
          <w:b/>
          <w:bCs/>
          <w:sz w:val="24"/>
          <w:szCs w:val="24"/>
        </w:rPr>
        <w:t>Extradition</w:t>
      </w:r>
    </w:p>
    <w:p w:rsidR="00CA11F9" w:rsidRPr="00CA11F9" w:rsidRDefault="00CA11F9" w:rsidP="00CA11F9">
      <w:pPr>
        <w:spacing w:before="100" w:beforeAutospacing="1" w:after="100" w:afterAutospacing="1" w:line="240" w:lineRule="auto"/>
        <w:rPr>
          <w:rFonts w:ascii="Times New Roman" w:eastAsia="Times New Roman" w:hAnsi="Times New Roman" w:cs="Times New Roman"/>
          <w:sz w:val="24"/>
          <w:szCs w:val="24"/>
        </w:rPr>
      </w:pPr>
      <w:proofErr w:type="gramStart"/>
      <w:r w:rsidRPr="00CA11F9">
        <w:rPr>
          <w:rFonts w:ascii="Times New Roman" w:eastAsia="Times New Roman" w:hAnsi="Times New Roman" w:cs="Times New Roman"/>
          <w:sz w:val="24"/>
          <w:szCs w:val="24"/>
        </w:rPr>
        <w:t>the</w:t>
      </w:r>
      <w:proofErr w:type="gramEnd"/>
      <w:r w:rsidRPr="00CA11F9">
        <w:rPr>
          <w:rFonts w:ascii="Times New Roman" w:eastAsia="Times New Roman" w:hAnsi="Times New Roman" w:cs="Times New Roman"/>
          <w:sz w:val="24"/>
          <w:szCs w:val="24"/>
        </w:rPr>
        <w:t xml:space="preserve"> return from one state to another of a person accused of a crime</w:t>
      </w:r>
    </w:p>
    <w:p w:rsidR="00CA11F9" w:rsidRPr="00CA11F9" w:rsidRDefault="00CA11F9" w:rsidP="00CA11F9">
      <w:pPr>
        <w:spacing w:before="100" w:beforeAutospacing="1" w:after="100" w:afterAutospacing="1" w:line="240" w:lineRule="auto"/>
        <w:outlineLvl w:val="3"/>
        <w:rPr>
          <w:rFonts w:ascii="Times New Roman" w:eastAsia="Times New Roman" w:hAnsi="Times New Roman" w:cs="Times New Roman"/>
          <w:b/>
          <w:bCs/>
          <w:sz w:val="24"/>
          <w:szCs w:val="24"/>
        </w:rPr>
      </w:pPr>
      <w:r w:rsidRPr="00CA11F9">
        <w:rPr>
          <w:rFonts w:ascii="Times New Roman" w:eastAsia="Times New Roman" w:hAnsi="Times New Roman" w:cs="Times New Roman"/>
          <w:b/>
          <w:bCs/>
          <w:sz w:val="24"/>
          <w:szCs w:val="24"/>
        </w:rPr>
        <w:t>Federal Grant Program</w:t>
      </w:r>
    </w:p>
    <w:p w:rsidR="00CA11F9" w:rsidRPr="00CA11F9" w:rsidRDefault="00CA11F9" w:rsidP="00CA11F9">
      <w:pPr>
        <w:spacing w:before="100" w:beforeAutospacing="1" w:after="100" w:afterAutospacing="1" w:line="240" w:lineRule="auto"/>
        <w:rPr>
          <w:rFonts w:ascii="Times New Roman" w:eastAsia="Times New Roman" w:hAnsi="Times New Roman" w:cs="Times New Roman"/>
          <w:sz w:val="24"/>
          <w:szCs w:val="24"/>
        </w:rPr>
      </w:pPr>
      <w:proofErr w:type="gramStart"/>
      <w:r w:rsidRPr="00CA11F9">
        <w:rPr>
          <w:rFonts w:ascii="Times New Roman" w:eastAsia="Times New Roman" w:hAnsi="Times New Roman" w:cs="Times New Roman"/>
          <w:sz w:val="24"/>
          <w:szCs w:val="24"/>
        </w:rPr>
        <w:t>a</w:t>
      </w:r>
      <w:proofErr w:type="gramEnd"/>
      <w:r w:rsidRPr="00CA11F9">
        <w:rPr>
          <w:rFonts w:ascii="Times New Roman" w:eastAsia="Times New Roman" w:hAnsi="Times New Roman" w:cs="Times New Roman"/>
          <w:sz w:val="24"/>
          <w:szCs w:val="24"/>
        </w:rPr>
        <w:t xml:space="preserve"> program through which the national government gives money to state and local governments to spend in accordance with set standards and conditions</w:t>
      </w:r>
    </w:p>
    <w:p w:rsidR="00CA11F9" w:rsidRPr="00CA11F9" w:rsidRDefault="00CA11F9" w:rsidP="00CA11F9">
      <w:pPr>
        <w:spacing w:before="100" w:beforeAutospacing="1" w:after="100" w:afterAutospacing="1" w:line="240" w:lineRule="auto"/>
        <w:outlineLvl w:val="3"/>
        <w:rPr>
          <w:rFonts w:ascii="Times New Roman" w:eastAsia="Times New Roman" w:hAnsi="Times New Roman" w:cs="Times New Roman"/>
          <w:b/>
          <w:bCs/>
          <w:sz w:val="24"/>
          <w:szCs w:val="24"/>
        </w:rPr>
      </w:pPr>
      <w:r w:rsidRPr="00CA11F9">
        <w:rPr>
          <w:rFonts w:ascii="Times New Roman" w:eastAsia="Times New Roman" w:hAnsi="Times New Roman" w:cs="Times New Roman"/>
          <w:b/>
          <w:bCs/>
          <w:sz w:val="24"/>
          <w:szCs w:val="24"/>
        </w:rPr>
        <w:t>Federal Preemption of State Authority</w:t>
      </w:r>
    </w:p>
    <w:p w:rsidR="00CA11F9" w:rsidRPr="00CA11F9" w:rsidRDefault="00CA11F9" w:rsidP="00CA11F9">
      <w:pPr>
        <w:spacing w:before="100" w:beforeAutospacing="1" w:after="100" w:afterAutospacing="1" w:line="240" w:lineRule="auto"/>
        <w:rPr>
          <w:rFonts w:ascii="Times New Roman" w:eastAsia="Times New Roman" w:hAnsi="Times New Roman" w:cs="Times New Roman"/>
          <w:sz w:val="24"/>
          <w:szCs w:val="24"/>
        </w:rPr>
      </w:pPr>
      <w:proofErr w:type="gramStart"/>
      <w:r w:rsidRPr="00CA11F9">
        <w:rPr>
          <w:rFonts w:ascii="Times New Roman" w:eastAsia="Times New Roman" w:hAnsi="Times New Roman" w:cs="Times New Roman"/>
          <w:sz w:val="24"/>
          <w:szCs w:val="24"/>
        </w:rPr>
        <w:t>an</w:t>
      </w:r>
      <w:proofErr w:type="gramEnd"/>
      <w:r w:rsidRPr="00CA11F9">
        <w:rPr>
          <w:rFonts w:ascii="Times New Roman" w:eastAsia="Times New Roman" w:hAnsi="Times New Roman" w:cs="Times New Roman"/>
          <w:sz w:val="24"/>
          <w:szCs w:val="24"/>
        </w:rPr>
        <w:t xml:space="preserve"> act of Congress adopting regulatory policies that overrule state policies in a particular regulatory area</w:t>
      </w:r>
    </w:p>
    <w:p w:rsidR="00CA11F9" w:rsidRPr="00CA11F9" w:rsidRDefault="00CA11F9" w:rsidP="00CA11F9">
      <w:pPr>
        <w:spacing w:before="100" w:beforeAutospacing="1" w:after="100" w:afterAutospacing="1" w:line="240" w:lineRule="auto"/>
        <w:outlineLvl w:val="3"/>
        <w:rPr>
          <w:rFonts w:ascii="Times New Roman" w:eastAsia="Times New Roman" w:hAnsi="Times New Roman" w:cs="Times New Roman"/>
          <w:b/>
          <w:bCs/>
          <w:sz w:val="24"/>
          <w:szCs w:val="24"/>
        </w:rPr>
      </w:pPr>
      <w:r w:rsidRPr="00CA11F9">
        <w:rPr>
          <w:rFonts w:ascii="Times New Roman" w:eastAsia="Times New Roman" w:hAnsi="Times New Roman" w:cs="Times New Roman"/>
          <w:b/>
          <w:bCs/>
          <w:sz w:val="24"/>
          <w:szCs w:val="24"/>
        </w:rPr>
        <w:t>Federal System</w:t>
      </w:r>
    </w:p>
    <w:p w:rsidR="00CA11F9" w:rsidRPr="00CA11F9" w:rsidRDefault="00CA11F9" w:rsidP="00CA11F9">
      <w:pPr>
        <w:spacing w:before="100" w:beforeAutospacing="1" w:after="100" w:afterAutospacing="1" w:line="240" w:lineRule="auto"/>
        <w:rPr>
          <w:rFonts w:ascii="Times New Roman" w:eastAsia="Times New Roman" w:hAnsi="Times New Roman" w:cs="Times New Roman"/>
          <w:sz w:val="24"/>
          <w:szCs w:val="24"/>
        </w:rPr>
      </w:pPr>
      <w:proofErr w:type="gramStart"/>
      <w:r w:rsidRPr="00CA11F9">
        <w:rPr>
          <w:rFonts w:ascii="Times New Roman" w:eastAsia="Times New Roman" w:hAnsi="Times New Roman" w:cs="Times New Roman"/>
          <w:sz w:val="24"/>
          <w:szCs w:val="24"/>
        </w:rPr>
        <w:t>a</w:t>
      </w:r>
      <w:proofErr w:type="gramEnd"/>
      <w:r w:rsidRPr="00CA11F9">
        <w:rPr>
          <w:rFonts w:ascii="Times New Roman" w:eastAsia="Times New Roman" w:hAnsi="Times New Roman" w:cs="Times New Roman"/>
          <w:sz w:val="24"/>
          <w:szCs w:val="24"/>
        </w:rPr>
        <w:t xml:space="preserve"> political system that divides power between a central government, with authority over the whole nation, and a series of state governments</w:t>
      </w:r>
    </w:p>
    <w:p w:rsidR="00CA11F9" w:rsidRPr="00CA11F9" w:rsidRDefault="00CA11F9" w:rsidP="00CA11F9">
      <w:pPr>
        <w:spacing w:before="100" w:beforeAutospacing="1" w:after="100" w:afterAutospacing="1" w:line="240" w:lineRule="auto"/>
        <w:outlineLvl w:val="3"/>
        <w:rPr>
          <w:rFonts w:ascii="Times New Roman" w:eastAsia="Times New Roman" w:hAnsi="Times New Roman" w:cs="Times New Roman"/>
          <w:b/>
          <w:bCs/>
          <w:sz w:val="24"/>
          <w:szCs w:val="24"/>
        </w:rPr>
      </w:pPr>
      <w:r w:rsidRPr="00CA11F9">
        <w:rPr>
          <w:rFonts w:ascii="Times New Roman" w:eastAsia="Times New Roman" w:hAnsi="Times New Roman" w:cs="Times New Roman"/>
          <w:b/>
          <w:bCs/>
          <w:sz w:val="24"/>
          <w:szCs w:val="24"/>
        </w:rPr>
        <w:t>Formula Grant Program</w:t>
      </w:r>
    </w:p>
    <w:p w:rsidR="00CA11F9" w:rsidRPr="00CA11F9" w:rsidRDefault="00CA11F9" w:rsidP="00CA11F9">
      <w:pPr>
        <w:spacing w:before="100" w:beforeAutospacing="1" w:after="100" w:afterAutospacing="1" w:line="240" w:lineRule="auto"/>
        <w:rPr>
          <w:rFonts w:ascii="Times New Roman" w:eastAsia="Times New Roman" w:hAnsi="Times New Roman" w:cs="Times New Roman"/>
          <w:sz w:val="24"/>
          <w:szCs w:val="24"/>
        </w:rPr>
      </w:pPr>
      <w:proofErr w:type="gramStart"/>
      <w:r w:rsidRPr="00CA11F9">
        <w:rPr>
          <w:rFonts w:ascii="Times New Roman" w:eastAsia="Times New Roman" w:hAnsi="Times New Roman" w:cs="Times New Roman"/>
          <w:sz w:val="24"/>
          <w:szCs w:val="24"/>
        </w:rPr>
        <w:t>a</w:t>
      </w:r>
      <w:proofErr w:type="gramEnd"/>
      <w:r w:rsidRPr="00CA11F9">
        <w:rPr>
          <w:rFonts w:ascii="Times New Roman" w:eastAsia="Times New Roman" w:hAnsi="Times New Roman" w:cs="Times New Roman"/>
          <w:sz w:val="24"/>
          <w:szCs w:val="24"/>
        </w:rPr>
        <w:t xml:space="preserve"> grant program that awards funding on the basis of a formula established by Congress</w:t>
      </w:r>
    </w:p>
    <w:p w:rsidR="00CA11F9" w:rsidRPr="00CA11F9" w:rsidRDefault="00CA11F9" w:rsidP="00CA11F9">
      <w:pPr>
        <w:spacing w:before="100" w:beforeAutospacing="1" w:after="100" w:afterAutospacing="1" w:line="240" w:lineRule="auto"/>
        <w:outlineLvl w:val="3"/>
        <w:rPr>
          <w:rFonts w:ascii="Times New Roman" w:eastAsia="Times New Roman" w:hAnsi="Times New Roman" w:cs="Times New Roman"/>
          <w:b/>
          <w:bCs/>
          <w:sz w:val="24"/>
          <w:szCs w:val="24"/>
        </w:rPr>
      </w:pPr>
      <w:r w:rsidRPr="00CA11F9">
        <w:rPr>
          <w:rFonts w:ascii="Times New Roman" w:eastAsia="Times New Roman" w:hAnsi="Times New Roman" w:cs="Times New Roman"/>
          <w:b/>
          <w:bCs/>
          <w:sz w:val="24"/>
          <w:szCs w:val="24"/>
        </w:rPr>
        <w:t xml:space="preserve">Full Faith </w:t>
      </w:r>
      <w:proofErr w:type="gramStart"/>
      <w:r w:rsidRPr="00CA11F9">
        <w:rPr>
          <w:rFonts w:ascii="Times New Roman" w:eastAsia="Times New Roman" w:hAnsi="Times New Roman" w:cs="Times New Roman"/>
          <w:b/>
          <w:bCs/>
          <w:sz w:val="24"/>
          <w:szCs w:val="24"/>
        </w:rPr>
        <w:t>And</w:t>
      </w:r>
      <w:proofErr w:type="gramEnd"/>
      <w:r w:rsidRPr="00CA11F9">
        <w:rPr>
          <w:rFonts w:ascii="Times New Roman" w:eastAsia="Times New Roman" w:hAnsi="Times New Roman" w:cs="Times New Roman"/>
          <w:b/>
          <w:bCs/>
          <w:sz w:val="24"/>
          <w:szCs w:val="24"/>
        </w:rPr>
        <w:t xml:space="preserve"> Credit Clause</w:t>
      </w:r>
    </w:p>
    <w:p w:rsidR="00CA11F9" w:rsidRPr="00CA11F9" w:rsidRDefault="00CA11F9" w:rsidP="00CA11F9">
      <w:pPr>
        <w:spacing w:before="100" w:beforeAutospacing="1" w:after="100" w:afterAutospacing="1" w:line="240" w:lineRule="auto"/>
        <w:rPr>
          <w:rFonts w:ascii="Times New Roman" w:eastAsia="Times New Roman" w:hAnsi="Times New Roman" w:cs="Times New Roman"/>
          <w:sz w:val="24"/>
          <w:szCs w:val="24"/>
        </w:rPr>
      </w:pPr>
      <w:r w:rsidRPr="00CA11F9">
        <w:rPr>
          <w:rFonts w:ascii="Times New Roman" w:eastAsia="Times New Roman" w:hAnsi="Times New Roman" w:cs="Times New Roman"/>
          <w:sz w:val="24"/>
          <w:szCs w:val="24"/>
        </w:rPr>
        <w:t>the constitutional provision requiring that states recognize the official acts of other states, such as marriages, divorces, adoptions, court orders, and other legal decisions</w:t>
      </w:r>
    </w:p>
    <w:p w:rsidR="00CA11F9" w:rsidRPr="00CA11F9" w:rsidRDefault="00CA11F9" w:rsidP="00CA11F9">
      <w:pPr>
        <w:spacing w:before="100" w:beforeAutospacing="1" w:after="100" w:afterAutospacing="1" w:line="240" w:lineRule="auto"/>
        <w:outlineLvl w:val="3"/>
        <w:rPr>
          <w:rFonts w:ascii="Times New Roman" w:eastAsia="Times New Roman" w:hAnsi="Times New Roman" w:cs="Times New Roman"/>
          <w:b/>
          <w:bCs/>
          <w:sz w:val="24"/>
          <w:szCs w:val="24"/>
        </w:rPr>
      </w:pPr>
      <w:r w:rsidRPr="00CA11F9">
        <w:rPr>
          <w:rFonts w:ascii="Times New Roman" w:eastAsia="Times New Roman" w:hAnsi="Times New Roman" w:cs="Times New Roman"/>
          <w:b/>
          <w:bCs/>
          <w:sz w:val="24"/>
          <w:szCs w:val="24"/>
        </w:rPr>
        <w:t>Implied Powers</w:t>
      </w:r>
    </w:p>
    <w:p w:rsidR="00CA11F9" w:rsidRPr="00CA11F9" w:rsidRDefault="00CA11F9" w:rsidP="00CA11F9">
      <w:pPr>
        <w:spacing w:before="100" w:beforeAutospacing="1" w:after="100" w:afterAutospacing="1" w:line="240" w:lineRule="auto"/>
        <w:rPr>
          <w:rFonts w:ascii="Times New Roman" w:eastAsia="Times New Roman" w:hAnsi="Times New Roman" w:cs="Times New Roman"/>
          <w:sz w:val="24"/>
          <w:szCs w:val="24"/>
        </w:rPr>
      </w:pPr>
      <w:proofErr w:type="gramStart"/>
      <w:r w:rsidRPr="00CA11F9">
        <w:rPr>
          <w:rFonts w:ascii="Times New Roman" w:eastAsia="Times New Roman" w:hAnsi="Times New Roman" w:cs="Times New Roman"/>
          <w:sz w:val="24"/>
          <w:szCs w:val="24"/>
        </w:rPr>
        <w:t>those</w:t>
      </w:r>
      <w:proofErr w:type="gramEnd"/>
      <w:r w:rsidRPr="00CA11F9">
        <w:rPr>
          <w:rFonts w:ascii="Times New Roman" w:eastAsia="Times New Roman" w:hAnsi="Times New Roman" w:cs="Times New Roman"/>
          <w:sz w:val="24"/>
          <w:szCs w:val="24"/>
        </w:rPr>
        <w:t xml:space="preserve"> powers of Congress not explicitly mentioned in the Constitution, but derived by implication from the delegated powers</w:t>
      </w:r>
    </w:p>
    <w:p w:rsidR="00CA11F9" w:rsidRPr="00CA11F9" w:rsidRDefault="00CA11F9" w:rsidP="00CA11F9">
      <w:pPr>
        <w:spacing w:before="100" w:beforeAutospacing="1" w:after="100" w:afterAutospacing="1" w:line="240" w:lineRule="auto"/>
        <w:outlineLvl w:val="3"/>
        <w:rPr>
          <w:rFonts w:ascii="Times New Roman" w:eastAsia="Times New Roman" w:hAnsi="Times New Roman" w:cs="Times New Roman"/>
          <w:b/>
          <w:bCs/>
          <w:sz w:val="24"/>
          <w:szCs w:val="24"/>
        </w:rPr>
      </w:pPr>
      <w:r w:rsidRPr="00CA11F9">
        <w:rPr>
          <w:rFonts w:ascii="Times New Roman" w:eastAsia="Times New Roman" w:hAnsi="Times New Roman" w:cs="Times New Roman"/>
          <w:b/>
          <w:bCs/>
          <w:sz w:val="24"/>
          <w:szCs w:val="24"/>
        </w:rPr>
        <w:lastRenderedPageBreak/>
        <w:t>Judicial Power</w:t>
      </w:r>
    </w:p>
    <w:p w:rsidR="00CA11F9" w:rsidRPr="00CA11F9" w:rsidRDefault="00CA11F9" w:rsidP="00CA11F9">
      <w:pPr>
        <w:spacing w:before="100" w:beforeAutospacing="1" w:after="100" w:afterAutospacing="1" w:line="240" w:lineRule="auto"/>
        <w:rPr>
          <w:rFonts w:ascii="Times New Roman" w:eastAsia="Times New Roman" w:hAnsi="Times New Roman" w:cs="Times New Roman"/>
          <w:sz w:val="24"/>
          <w:szCs w:val="24"/>
        </w:rPr>
      </w:pPr>
      <w:proofErr w:type="gramStart"/>
      <w:r w:rsidRPr="00CA11F9">
        <w:rPr>
          <w:rFonts w:ascii="Times New Roman" w:eastAsia="Times New Roman" w:hAnsi="Times New Roman" w:cs="Times New Roman"/>
          <w:sz w:val="24"/>
          <w:szCs w:val="24"/>
        </w:rPr>
        <w:t>the</w:t>
      </w:r>
      <w:proofErr w:type="gramEnd"/>
      <w:r w:rsidRPr="00CA11F9">
        <w:rPr>
          <w:rFonts w:ascii="Times New Roman" w:eastAsia="Times New Roman" w:hAnsi="Times New Roman" w:cs="Times New Roman"/>
          <w:sz w:val="24"/>
          <w:szCs w:val="24"/>
        </w:rPr>
        <w:t xml:space="preserve"> power to interpret laws</w:t>
      </w:r>
    </w:p>
    <w:p w:rsidR="00CA11F9" w:rsidRPr="00CA11F9" w:rsidRDefault="00CA11F9" w:rsidP="00CA11F9">
      <w:pPr>
        <w:spacing w:before="100" w:beforeAutospacing="1" w:after="100" w:afterAutospacing="1" w:line="240" w:lineRule="auto"/>
        <w:outlineLvl w:val="3"/>
        <w:rPr>
          <w:rFonts w:ascii="Times New Roman" w:eastAsia="Times New Roman" w:hAnsi="Times New Roman" w:cs="Times New Roman"/>
          <w:b/>
          <w:bCs/>
          <w:sz w:val="24"/>
          <w:szCs w:val="24"/>
        </w:rPr>
      </w:pPr>
      <w:r w:rsidRPr="00CA11F9">
        <w:rPr>
          <w:rFonts w:ascii="Times New Roman" w:eastAsia="Times New Roman" w:hAnsi="Times New Roman" w:cs="Times New Roman"/>
          <w:b/>
          <w:bCs/>
          <w:sz w:val="24"/>
          <w:szCs w:val="24"/>
        </w:rPr>
        <w:t>Legislative Power</w:t>
      </w:r>
    </w:p>
    <w:p w:rsidR="00CA11F9" w:rsidRPr="00CA11F9" w:rsidRDefault="00CA11F9" w:rsidP="00CA11F9">
      <w:pPr>
        <w:spacing w:before="100" w:beforeAutospacing="1" w:after="100" w:afterAutospacing="1" w:line="240" w:lineRule="auto"/>
        <w:rPr>
          <w:rFonts w:ascii="Times New Roman" w:eastAsia="Times New Roman" w:hAnsi="Times New Roman" w:cs="Times New Roman"/>
          <w:sz w:val="24"/>
          <w:szCs w:val="24"/>
        </w:rPr>
      </w:pPr>
      <w:proofErr w:type="gramStart"/>
      <w:r w:rsidRPr="00CA11F9">
        <w:rPr>
          <w:rFonts w:ascii="Times New Roman" w:eastAsia="Times New Roman" w:hAnsi="Times New Roman" w:cs="Times New Roman"/>
          <w:sz w:val="24"/>
          <w:szCs w:val="24"/>
        </w:rPr>
        <w:t>the</w:t>
      </w:r>
      <w:proofErr w:type="gramEnd"/>
      <w:r w:rsidRPr="00CA11F9">
        <w:rPr>
          <w:rFonts w:ascii="Times New Roman" w:eastAsia="Times New Roman" w:hAnsi="Times New Roman" w:cs="Times New Roman"/>
          <w:sz w:val="24"/>
          <w:szCs w:val="24"/>
        </w:rPr>
        <w:t xml:space="preserve"> power to make laws</w:t>
      </w:r>
    </w:p>
    <w:p w:rsidR="00CA11F9" w:rsidRPr="00CA11F9" w:rsidRDefault="00CA11F9" w:rsidP="00CA11F9">
      <w:pPr>
        <w:spacing w:before="100" w:beforeAutospacing="1" w:after="100" w:afterAutospacing="1" w:line="240" w:lineRule="auto"/>
        <w:outlineLvl w:val="3"/>
        <w:rPr>
          <w:rFonts w:ascii="Times New Roman" w:eastAsia="Times New Roman" w:hAnsi="Times New Roman" w:cs="Times New Roman"/>
          <w:b/>
          <w:bCs/>
          <w:sz w:val="24"/>
          <w:szCs w:val="24"/>
        </w:rPr>
      </w:pPr>
      <w:r w:rsidRPr="00CA11F9">
        <w:rPr>
          <w:rFonts w:ascii="Times New Roman" w:eastAsia="Times New Roman" w:hAnsi="Times New Roman" w:cs="Times New Roman"/>
          <w:b/>
          <w:bCs/>
          <w:sz w:val="24"/>
          <w:szCs w:val="24"/>
        </w:rPr>
        <w:t>Matching Funds Requirement</w:t>
      </w:r>
    </w:p>
    <w:p w:rsidR="00CA11F9" w:rsidRPr="00CA11F9" w:rsidRDefault="00CA11F9" w:rsidP="00CA11F9">
      <w:pPr>
        <w:spacing w:before="100" w:beforeAutospacing="1" w:after="100" w:afterAutospacing="1" w:line="240" w:lineRule="auto"/>
        <w:rPr>
          <w:rFonts w:ascii="Times New Roman" w:eastAsia="Times New Roman" w:hAnsi="Times New Roman" w:cs="Times New Roman"/>
          <w:sz w:val="24"/>
          <w:szCs w:val="24"/>
        </w:rPr>
      </w:pPr>
      <w:proofErr w:type="gramStart"/>
      <w:r w:rsidRPr="00CA11F9">
        <w:rPr>
          <w:rFonts w:ascii="Times New Roman" w:eastAsia="Times New Roman" w:hAnsi="Times New Roman" w:cs="Times New Roman"/>
          <w:sz w:val="24"/>
          <w:szCs w:val="24"/>
        </w:rPr>
        <w:t>the</w:t>
      </w:r>
      <w:proofErr w:type="gramEnd"/>
      <w:r w:rsidRPr="00CA11F9">
        <w:rPr>
          <w:rFonts w:ascii="Times New Roman" w:eastAsia="Times New Roman" w:hAnsi="Times New Roman" w:cs="Times New Roman"/>
          <w:sz w:val="24"/>
          <w:szCs w:val="24"/>
        </w:rPr>
        <w:t xml:space="preserve"> legislative provision that the national government will provide grant money for a particular activity only on the condition that the state or local government involved supplies a certain percentage of the total money required for the project or program</w:t>
      </w:r>
    </w:p>
    <w:p w:rsidR="00CA11F9" w:rsidRPr="00CA11F9" w:rsidRDefault="00CA11F9" w:rsidP="00CA11F9">
      <w:pPr>
        <w:spacing w:before="100" w:beforeAutospacing="1" w:after="100" w:afterAutospacing="1" w:line="240" w:lineRule="auto"/>
        <w:outlineLvl w:val="3"/>
        <w:rPr>
          <w:rFonts w:ascii="Times New Roman" w:eastAsia="Times New Roman" w:hAnsi="Times New Roman" w:cs="Times New Roman"/>
          <w:b/>
          <w:bCs/>
          <w:sz w:val="24"/>
          <w:szCs w:val="24"/>
        </w:rPr>
      </w:pPr>
      <w:r w:rsidRPr="00CA11F9">
        <w:rPr>
          <w:rFonts w:ascii="Times New Roman" w:eastAsia="Times New Roman" w:hAnsi="Times New Roman" w:cs="Times New Roman"/>
          <w:b/>
          <w:bCs/>
          <w:sz w:val="24"/>
          <w:szCs w:val="24"/>
        </w:rPr>
        <w:t>Medicaid</w:t>
      </w:r>
    </w:p>
    <w:p w:rsidR="00CA11F9" w:rsidRPr="00CA11F9" w:rsidRDefault="00CA11F9" w:rsidP="00CA11F9">
      <w:pPr>
        <w:spacing w:before="100" w:beforeAutospacing="1" w:after="100" w:afterAutospacing="1" w:line="240" w:lineRule="auto"/>
        <w:rPr>
          <w:rFonts w:ascii="Times New Roman" w:eastAsia="Times New Roman" w:hAnsi="Times New Roman" w:cs="Times New Roman"/>
          <w:sz w:val="24"/>
          <w:szCs w:val="24"/>
        </w:rPr>
      </w:pPr>
      <w:proofErr w:type="gramStart"/>
      <w:r w:rsidRPr="00CA11F9">
        <w:rPr>
          <w:rFonts w:ascii="Times New Roman" w:eastAsia="Times New Roman" w:hAnsi="Times New Roman" w:cs="Times New Roman"/>
          <w:sz w:val="24"/>
          <w:szCs w:val="24"/>
        </w:rPr>
        <w:t>a</w:t>
      </w:r>
      <w:proofErr w:type="gramEnd"/>
      <w:r w:rsidRPr="00CA11F9">
        <w:rPr>
          <w:rFonts w:ascii="Times New Roman" w:eastAsia="Times New Roman" w:hAnsi="Times New Roman" w:cs="Times New Roman"/>
          <w:sz w:val="24"/>
          <w:szCs w:val="24"/>
        </w:rPr>
        <w:t xml:space="preserve"> federal program designed to provide health insurance to low income persons, people with disabilities, and elderly people who are impoverished</w:t>
      </w:r>
    </w:p>
    <w:p w:rsidR="00CA11F9" w:rsidRPr="00CA11F9" w:rsidRDefault="00CA11F9" w:rsidP="00CA11F9">
      <w:pPr>
        <w:spacing w:before="100" w:beforeAutospacing="1" w:after="100" w:afterAutospacing="1" w:line="240" w:lineRule="auto"/>
        <w:outlineLvl w:val="3"/>
        <w:rPr>
          <w:rFonts w:ascii="Times New Roman" w:eastAsia="Times New Roman" w:hAnsi="Times New Roman" w:cs="Times New Roman"/>
          <w:b/>
          <w:bCs/>
          <w:sz w:val="24"/>
          <w:szCs w:val="24"/>
        </w:rPr>
      </w:pPr>
      <w:r w:rsidRPr="00CA11F9">
        <w:rPr>
          <w:rFonts w:ascii="Times New Roman" w:eastAsia="Times New Roman" w:hAnsi="Times New Roman" w:cs="Times New Roman"/>
          <w:b/>
          <w:bCs/>
          <w:sz w:val="24"/>
          <w:szCs w:val="24"/>
        </w:rPr>
        <w:t>National Supremacy Clause</w:t>
      </w:r>
    </w:p>
    <w:p w:rsidR="00CA11F9" w:rsidRPr="00CA11F9" w:rsidRDefault="00CA11F9" w:rsidP="00CA11F9">
      <w:pPr>
        <w:spacing w:before="100" w:beforeAutospacing="1" w:after="100" w:afterAutospacing="1" w:line="240" w:lineRule="auto"/>
        <w:rPr>
          <w:rFonts w:ascii="Times New Roman" w:eastAsia="Times New Roman" w:hAnsi="Times New Roman" w:cs="Times New Roman"/>
          <w:sz w:val="24"/>
          <w:szCs w:val="24"/>
        </w:rPr>
      </w:pPr>
      <w:proofErr w:type="gramStart"/>
      <w:r w:rsidRPr="00CA11F9">
        <w:rPr>
          <w:rFonts w:ascii="Times New Roman" w:eastAsia="Times New Roman" w:hAnsi="Times New Roman" w:cs="Times New Roman"/>
          <w:sz w:val="24"/>
          <w:szCs w:val="24"/>
        </w:rPr>
        <w:t>the</w:t>
      </w:r>
      <w:proofErr w:type="gramEnd"/>
      <w:r w:rsidRPr="00CA11F9">
        <w:rPr>
          <w:rFonts w:ascii="Times New Roman" w:eastAsia="Times New Roman" w:hAnsi="Times New Roman" w:cs="Times New Roman"/>
          <w:sz w:val="24"/>
          <w:szCs w:val="24"/>
        </w:rPr>
        <w:t xml:space="preserve"> constitutional provision that declares that the Constitution and laws of the United States take precedence over the constitutions and laws of the states</w:t>
      </w:r>
    </w:p>
    <w:p w:rsidR="00CA11F9" w:rsidRPr="00CA11F9" w:rsidRDefault="00CA11F9" w:rsidP="00CA11F9">
      <w:pPr>
        <w:spacing w:before="100" w:beforeAutospacing="1" w:after="100" w:afterAutospacing="1" w:line="240" w:lineRule="auto"/>
        <w:outlineLvl w:val="3"/>
        <w:rPr>
          <w:rFonts w:ascii="Times New Roman" w:eastAsia="Times New Roman" w:hAnsi="Times New Roman" w:cs="Times New Roman"/>
          <w:b/>
          <w:bCs/>
          <w:sz w:val="24"/>
          <w:szCs w:val="24"/>
        </w:rPr>
      </w:pPr>
      <w:r w:rsidRPr="00CA11F9">
        <w:rPr>
          <w:rFonts w:ascii="Times New Roman" w:eastAsia="Times New Roman" w:hAnsi="Times New Roman" w:cs="Times New Roman"/>
          <w:b/>
          <w:bCs/>
          <w:sz w:val="24"/>
          <w:szCs w:val="24"/>
        </w:rPr>
        <w:t xml:space="preserve">Necessary </w:t>
      </w:r>
      <w:proofErr w:type="gramStart"/>
      <w:r w:rsidRPr="00CA11F9">
        <w:rPr>
          <w:rFonts w:ascii="Times New Roman" w:eastAsia="Times New Roman" w:hAnsi="Times New Roman" w:cs="Times New Roman"/>
          <w:b/>
          <w:bCs/>
          <w:sz w:val="24"/>
          <w:szCs w:val="24"/>
        </w:rPr>
        <w:t>And</w:t>
      </w:r>
      <w:proofErr w:type="gramEnd"/>
      <w:r w:rsidRPr="00CA11F9">
        <w:rPr>
          <w:rFonts w:ascii="Times New Roman" w:eastAsia="Times New Roman" w:hAnsi="Times New Roman" w:cs="Times New Roman"/>
          <w:b/>
          <w:bCs/>
          <w:sz w:val="24"/>
          <w:szCs w:val="24"/>
        </w:rPr>
        <w:t xml:space="preserve"> Proper Clause/Elastic Clause</w:t>
      </w:r>
    </w:p>
    <w:p w:rsidR="00CA11F9" w:rsidRPr="00CA11F9" w:rsidRDefault="00CA11F9" w:rsidP="00CA11F9">
      <w:pPr>
        <w:spacing w:before="100" w:beforeAutospacing="1" w:after="100" w:afterAutospacing="1" w:line="240" w:lineRule="auto"/>
        <w:rPr>
          <w:rFonts w:ascii="Times New Roman" w:eastAsia="Times New Roman" w:hAnsi="Times New Roman" w:cs="Times New Roman"/>
          <w:sz w:val="24"/>
          <w:szCs w:val="24"/>
        </w:rPr>
      </w:pPr>
      <w:r w:rsidRPr="00CA11F9">
        <w:rPr>
          <w:rFonts w:ascii="Times New Roman" w:eastAsia="Times New Roman" w:hAnsi="Times New Roman" w:cs="Times New Roman"/>
          <w:sz w:val="24"/>
          <w:szCs w:val="24"/>
        </w:rPr>
        <w:t>the Constitutional provision found in Article I, Section 8 that declares that [Congress shall have the power] to make all laws which shall be necessary and proper for carrying into execution the foregoing powers, and all other powers vested by this Constitution in the government of the United States, or in any department or office thereof. It is the basis for much of the legislation passed by Congress because it gives Congress the means to exercise its delegated authority.</w:t>
      </w:r>
    </w:p>
    <w:p w:rsidR="00CA11F9" w:rsidRPr="00CA11F9" w:rsidRDefault="00CA11F9" w:rsidP="00CA11F9">
      <w:pPr>
        <w:spacing w:before="100" w:beforeAutospacing="1" w:after="100" w:afterAutospacing="1" w:line="240" w:lineRule="auto"/>
        <w:outlineLvl w:val="3"/>
        <w:rPr>
          <w:rFonts w:ascii="Times New Roman" w:eastAsia="Times New Roman" w:hAnsi="Times New Roman" w:cs="Times New Roman"/>
          <w:b/>
          <w:bCs/>
          <w:sz w:val="24"/>
          <w:szCs w:val="24"/>
        </w:rPr>
      </w:pPr>
      <w:r w:rsidRPr="00CA11F9">
        <w:rPr>
          <w:rFonts w:ascii="Times New Roman" w:eastAsia="Times New Roman" w:hAnsi="Times New Roman" w:cs="Times New Roman"/>
          <w:b/>
          <w:bCs/>
          <w:sz w:val="24"/>
          <w:szCs w:val="24"/>
        </w:rPr>
        <w:t>New Deal</w:t>
      </w:r>
    </w:p>
    <w:p w:rsidR="00CA11F9" w:rsidRPr="00CA11F9" w:rsidRDefault="00CA11F9" w:rsidP="00CA11F9">
      <w:pPr>
        <w:spacing w:before="100" w:beforeAutospacing="1" w:after="100" w:afterAutospacing="1" w:line="240" w:lineRule="auto"/>
        <w:rPr>
          <w:rFonts w:ascii="Times New Roman" w:eastAsia="Times New Roman" w:hAnsi="Times New Roman" w:cs="Times New Roman"/>
          <w:sz w:val="24"/>
          <w:szCs w:val="24"/>
        </w:rPr>
      </w:pPr>
      <w:proofErr w:type="gramStart"/>
      <w:r w:rsidRPr="00CA11F9">
        <w:rPr>
          <w:rFonts w:ascii="Times New Roman" w:eastAsia="Times New Roman" w:hAnsi="Times New Roman" w:cs="Times New Roman"/>
          <w:sz w:val="24"/>
          <w:szCs w:val="24"/>
        </w:rPr>
        <w:t>a</w:t>
      </w:r>
      <w:proofErr w:type="gramEnd"/>
      <w:r w:rsidRPr="00CA11F9">
        <w:rPr>
          <w:rFonts w:ascii="Times New Roman" w:eastAsia="Times New Roman" w:hAnsi="Times New Roman" w:cs="Times New Roman"/>
          <w:sz w:val="24"/>
          <w:szCs w:val="24"/>
        </w:rPr>
        <w:t xml:space="preserve"> legislative package of reform measures proposed by President Franklin Roosevelt for dealing with the Great Depression</w:t>
      </w:r>
    </w:p>
    <w:p w:rsidR="00CA11F9" w:rsidRPr="00CA11F9" w:rsidRDefault="00CA11F9" w:rsidP="00CA11F9">
      <w:pPr>
        <w:spacing w:before="100" w:beforeAutospacing="1" w:after="100" w:afterAutospacing="1" w:line="240" w:lineRule="auto"/>
        <w:outlineLvl w:val="3"/>
        <w:rPr>
          <w:rFonts w:ascii="Times New Roman" w:eastAsia="Times New Roman" w:hAnsi="Times New Roman" w:cs="Times New Roman"/>
          <w:b/>
          <w:bCs/>
          <w:sz w:val="24"/>
          <w:szCs w:val="24"/>
        </w:rPr>
      </w:pPr>
      <w:r w:rsidRPr="00CA11F9">
        <w:rPr>
          <w:rFonts w:ascii="Times New Roman" w:eastAsia="Times New Roman" w:hAnsi="Times New Roman" w:cs="Times New Roman"/>
          <w:b/>
          <w:bCs/>
          <w:sz w:val="24"/>
          <w:szCs w:val="24"/>
        </w:rPr>
        <w:t xml:space="preserve">Power of </w:t>
      </w:r>
      <w:proofErr w:type="gramStart"/>
      <w:r w:rsidRPr="00CA11F9">
        <w:rPr>
          <w:rFonts w:ascii="Times New Roman" w:eastAsia="Times New Roman" w:hAnsi="Times New Roman" w:cs="Times New Roman"/>
          <w:b/>
          <w:bCs/>
          <w:sz w:val="24"/>
          <w:szCs w:val="24"/>
        </w:rPr>
        <w:t>The</w:t>
      </w:r>
      <w:proofErr w:type="gramEnd"/>
      <w:r w:rsidRPr="00CA11F9">
        <w:rPr>
          <w:rFonts w:ascii="Times New Roman" w:eastAsia="Times New Roman" w:hAnsi="Times New Roman" w:cs="Times New Roman"/>
          <w:b/>
          <w:bCs/>
          <w:sz w:val="24"/>
          <w:szCs w:val="24"/>
        </w:rPr>
        <w:t xml:space="preserve"> Purse</w:t>
      </w:r>
    </w:p>
    <w:p w:rsidR="00CA11F9" w:rsidRPr="00CA11F9" w:rsidRDefault="00CA11F9" w:rsidP="00CA11F9">
      <w:pPr>
        <w:spacing w:before="100" w:beforeAutospacing="1" w:after="100" w:afterAutospacing="1" w:line="240" w:lineRule="auto"/>
        <w:rPr>
          <w:rFonts w:ascii="Times New Roman" w:eastAsia="Times New Roman" w:hAnsi="Times New Roman" w:cs="Times New Roman"/>
          <w:sz w:val="24"/>
          <w:szCs w:val="24"/>
        </w:rPr>
      </w:pPr>
      <w:proofErr w:type="gramStart"/>
      <w:r w:rsidRPr="00CA11F9">
        <w:rPr>
          <w:rFonts w:ascii="Times New Roman" w:eastAsia="Times New Roman" w:hAnsi="Times New Roman" w:cs="Times New Roman"/>
          <w:sz w:val="24"/>
          <w:szCs w:val="24"/>
        </w:rPr>
        <w:t>the</w:t>
      </w:r>
      <w:proofErr w:type="gramEnd"/>
      <w:r w:rsidRPr="00CA11F9">
        <w:rPr>
          <w:rFonts w:ascii="Times New Roman" w:eastAsia="Times New Roman" w:hAnsi="Times New Roman" w:cs="Times New Roman"/>
          <w:sz w:val="24"/>
          <w:szCs w:val="24"/>
        </w:rPr>
        <w:t xml:space="preserve"> control of the finances of government</w:t>
      </w:r>
    </w:p>
    <w:p w:rsidR="00CA11F9" w:rsidRPr="00CA11F9" w:rsidRDefault="00CA11F9" w:rsidP="00CA11F9">
      <w:pPr>
        <w:spacing w:before="100" w:beforeAutospacing="1" w:after="100" w:afterAutospacing="1" w:line="240" w:lineRule="auto"/>
        <w:outlineLvl w:val="3"/>
        <w:rPr>
          <w:rFonts w:ascii="Times New Roman" w:eastAsia="Times New Roman" w:hAnsi="Times New Roman" w:cs="Times New Roman"/>
          <w:b/>
          <w:bCs/>
          <w:sz w:val="24"/>
          <w:szCs w:val="24"/>
        </w:rPr>
      </w:pPr>
      <w:r w:rsidRPr="00CA11F9">
        <w:rPr>
          <w:rFonts w:ascii="Times New Roman" w:eastAsia="Times New Roman" w:hAnsi="Times New Roman" w:cs="Times New Roman"/>
          <w:b/>
          <w:bCs/>
          <w:sz w:val="24"/>
          <w:szCs w:val="24"/>
        </w:rPr>
        <w:t xml:space="preserve">Privileges </w:t>
      </w:r>
      <w:proofErr w:type="gramStart"/>
      <w:r w:rsidRPr="00CA11F9">
        <w:rPr>
          <w:rFonts w:ascii="Times New Roman" w:eastAsia="Times New Roman" w:hAnsi="Times New Roman" w:cs="Times New Roman"/>
          <w:b/>
          <w:bCs/>
          <w:sz w:val="24"/>
          <w:szCs w:val="24"/>
        </w:rPr>
        <w:t>And</w:t>
      </w:r>
      <w:proofErr w:type="gramEnd"/>
      <w:r w:rsidRPr="00CA11F9">
        <w:rPr>
          <w:rFonts w:ascii="Times New Roman" w:eastAsia="Times New Roman" w:hAnsi="Times New Roman" w:cs="Times New Roman"/>
          <w:b/>
          <w:bCs/>
          <w:sz w:val="24"/>
          <w:szCs w:val="24"/>
        </w:rPr>
        <w:t xml:space="preserve"> Immunities Clause</w:t>
      </w:r>
    </w:p>
    <w:p w:rsidR="00CA11F9" w:rsidRPr="00CA11F9" w:rsidRDefault="00CA11F9" w:rsidP="00CA11F9">
      <w:pPr>
        <w:spacing w:before="100" w:beforeAutospacing="1" w:after="100" w:afterAutospacing="1" w:line="240" w:lineRule="auto"/>
        <w:rPr>
          <w:rFonts w:ascii="Times New Roman" w:eastAsia="Times New Roman" w:hAnsi="Times New Roman" w:cs="Times New Roman"/>
          <w:sz w:val="24"/>
          <w:szCs w:val="24"/>
        </w:rPr>
      </w:pPr>
      <w:proofErr w:type="gramStart"/>
      <w:r w:rsidRPr="00CA11F9">
        <w:rPr>
          <w:rFonts w:ascii="Times New Roman" w:eastAsia="Times New Roman" w:hAnsi="Times New Roman" w:cs="Times New Roman"/>
          <w:sz w:val="24"/>
          <w:szCs w:val="24"/>
        </w:rPr>
        <w:t>the</w:t>
      </w:r>
      <w:proofErr w:type="gramEnd"/>
      <w:r w:rsidRPr="00CA11F9">
        <w:rPr>
          <w:rFonts w:ascii="Times New Roman" w:eastAsia="Times New Roman" w:hAnsi="Times New Roman" w:cs="Times New Roman"/>
          <w:sz w:val="24"/>
          <w:szCs w:val="24"/>
        </w:rPr>
        <w:t xml:space="preserve"> constitutional provision prohibiting state governments from discriminating against the citizens of other states</w:t>
      </w:r>
    </w:p>
    <w:p w:rsidR="00CA11F9" w:rsidRPr="00CA11F9" w:rsidRDefault="00CA11F9" w:rsidP="00CA11F9">
      <w:pPr>
        <w:spacing w:before="100" w:beforeAutospacing="1" w:after="100" w:afterAutospacing="1" w:line="240" w:lineRule="auto"/>
        <w:outlineLvl w:val="3"/>
        <w:rPr>
          <w:rFonts w:ascii="Times New Roman" w:eastAsia="Times New Roman" w:hAnsi="Times New Roman" w:cs="Times New Roman"/>
          <w:b/>
          <w:bCs/>
          <w:sz w:val="24"/>
          <w:szCs w:val="24"/>
        </w:rPr>
      </w:pPr>
      <w:r w:rsidRPr="00CA11F9">
        <w:rPr>
          <w:rFonts w:ascii="Times New Roman" w:eastAsia="Times New Roman" w:hAnsi="Times New Roman" w:cs="Times New Roman"/>
          <w:b/>
          <w:bCs/>
          <w:sz w:val="24"/>
          <w:szCs w:val="24"/>
        </w:rPr>
        <w:lastRenderedPageBreak/>
        <w:t>Project Grant Program</w:t>
      </w:r>
    </w:p>
    <w:p w:rsidR="00CA11F9" w:rsidRPr="00CA11F9" w:rsidRDefault="00CA11F9" w:rsidP="00CA11F9">
      <w:pPr>
        <w:spacing w:before="100" w:beforeAutospacing="1" w:after="100" w:afterAutospacing="1" w:line="240" w:lineRule="auto"/>
        <w:rPr>
          <w:rFonts w:ascii="Times New Roman" w:eastAsia="Times New Roman" w:hAnsi="Times New Roman" w:cs="Times New Roman"/>
          <w:sz w:val="24"/>
          <w:szCs w:val="24"/>
        </w:rPr>
      </w:pPr>
      <w:proofErr w:type="gramStart"/>
      <w:r w:rsidRPr="00CA11F9">
        <w:rPr>
          <w:rFonts w:ascii="Times New Roman" w:eastAsia="Times New Roman" w:hAnsi="Times New Roman" w:cs="Times New Roman"/>
          <w:sz w:val="24"/>
          <w:szCs w:val="24"/>
        </w:rPr>
        <w:t>a</w:t>
      </w:r>
      <w:proofErr w:type="gramEnd"/>
      <w:r w:rsidRPr="00CA11F9">
        <w:rPr>
          <w:rFonts w:ascii="Times New Roman" w:eastAsia="Times New Roman" w:hAnsi="Times New Roman" w:cs="Times New Roman"/>
          <w:sz w:val="24"/>
          <w:szCs w:val="24"/>
        </w:rPr>
        <w:t xml:space="preserve"> grant program that requires state and local governments to compete for available federal money</w:t>
      </w:r>
    </w:p>
    <w:p w:rsidR="00CA11F9" w:rsidRPr="00CA11F9" w:rsidRDefault="00CA11F9" w:rsidP="00CA11F9">
      <w:pPr>
        <w:spacing w:before="100" w:beforeAutospacing="1" w:after="100" w:afterAutospacing="1" w:line="240" w:lineRule="auto"/>
        <w:outlineLvl w:val="3"/>
        <w:rPr>
          <w:rFonts w:ascii="Times New Roman" w:eastAsia="Times New Roman" w:hAnsi="Times New Roman" w:cs="Times New Roman"/>
          <w:b/>
          <w:bCs/>
          <w:sz w:val="24"/>
          <w:szCs w:val="24"/>
        </w:rPr>
      </w:pPr>
      <w:r w:rsidRPr="00CA11F9">
        <w:rPr>
          <w:rFonts w:ascii="Times New Roman" w:eastAsia="Times New Roman" w:hAnsi="Times New Roman" w:cs="Times New Roman"/>
          <w:b/>
          <w:bCs/>
          <w:sz w:val="24"/>
          <w:szCs w:val="24"/>
        </w:rPr>
        <w:t>Republic</w:t>
      </w:r>
    </w:p>
    <w:p w:rsidR="00CA11F9" w:rsidRPr="00CA11F9" w:rsidRDefault="00CA11F9" w:rsidP="00CA11F9">
      <w:pPr>
        <w:spacing w:before="100" w:beforeAutospacing="1" w:after="100" w:afterAutospacing="1" w:line="240" w:lineRule="auto"/>
        <w:rPr>
          <w:rFonts w:ascii="Times New Roman" w:eastAsia="Times New Roman" w:hAnsi="Times New Roman" w:cs="Times New Roman"/>
          <w:sz w:val="24"/>
          <w:szCs w:val="24"/>
        </w:rPr>
      </w:pPr>
      <w:proofErr w:type="gramStart"/>
      <w:r w:rsidRPr="00CA11F9">
        <w:rPr>
          <w:rFonts w:ascii="Times New Roman" w:eastAsia="Times New Roman" w:hAnsi="Times New Roman" w:cs="Times New Roman"/>
          <w:sz w:val="24"/>
          <w:szCs w:val="24"/>
        </w:rPr>
        <w:t>a</w:t>
      </w:r>
      <w:proofErr w:type="gramEnd"/>
      <w:r w:rsidRPr="00CA11F9">
        <w:rPr>
          <w:rFonts w:ascii="Times New Roman" w:eastAsia="Times New Roman" w:hAnsi="Times New Roman" w:cs="Times New Roman"/>
          <w:sz w:val="24"/>
          <w:szCs w:val="24"/>
        </w:rPr>
        <w:t xml:space="preserve"> representative democracy in which citizens elect representatives to make policy decisions on their behalf</w:t>
      </w:r>
    </w:p>
    <w:p w:rsidR="00CA11F9" w:rsidRPr="00CA11F9" w:rsidRDefault="00CA11F9" w:rsidP="00CA11F9">
      <w:pPr>
        <w:spacing w:before="100" w:beforeAutospacing="1" w:after="100" w:afterAutospacing="1" w:line="240" w:lineRule="auto"/>
        <w:outlineLvl w:val="3"/>
        <w:rPr>
          <w:rFonts w:ascii="Times New Roman" w:eastAsia="Times New Roman" w:hAnsi="Times New Roman" w:cs="Times New Roman"/>
          <w:b/>
          <w:bCs/>
          <w:sz w:val="24"/>
          <w:szCs w:val="24"/>
        </w:rPr>
      </w:pPr>
      <w:r w:rsidRPr="00CA11F9">
        <w:rPr>
          <w:rFonts w:ascii="Times New Roman" w:eastAsia="Times New Roman" w:hAnsi="Times New Roman" w:cs="Times New Roman"/>
          <w:b/>
          <w:bCs/>
          <w:sz w:val="24"/>
          <w:szCs w:val="24"/>
        </w:rPr>
        <w:t>Reserved/Residual Powers</w:t>
      </w:r>
    </w:p>
    <w:p w:rsidR="00CA11F9" w:rsidRPr="00CA11F9" w:rsidRDefault="00CA11F9" w:rsidP="00CA11F9">
      <w:pPr>
        <w:spacing w:before="100" w:beforeAutospacing="1" w:after="100" w:afterAutospacing="1" w:line="240" w:lineRule="auto"/>
        <w:rPr>
          <w:rFonts w:ascii="Times New Roman" w:eastAsia="Times New Roman" w:hAnsi="Times New Roman" w:cs="Times New Roman"/>
          <w:sz w:val="24"/>
          <w:szCs w:val="24"/>
        </w:rPr>
      </w:pPr>
      <w:proofErr w:type="gramStart"/>
      <w:r w:rsidRPr="00CA11F9">
        <w:rPr>
          <w:rFonts w:ascii="Times New Roman" w:eastAsia="Times New Roman" w:hAnsi="Times New Roman" w:cs="Times New Roman"/>
          <w:sz w:val="24"/>
          <w:szCs w:val="24"/>
        </w:rPr>
        <w:t>the</w:t>
      </w:r>
      <w:proofErr w:type="gramEnd"/>
      <w:r w:rsidRPr="00CA11F9">
        <w:rPr>
          <w:rFonts w:ascii="Times New Roman" w:eastAsia="Times New Roman" w:hAnsi="Times New Roman" w:cs="Times New Roman"/>
          <w:sz w:val="24"/>
          <w:szCs w:val="24"/>
        </w:rPr>
        <w:t xml:space="preserve"> powers of government left to the states</w:t>
      </w:r>
    </w:p>
    <w:p w:rsidR="00CA11F9" w:rsidRPr="00CA11F9" w:rsidRDefault="00CA11F9" w:rsidP="00CA11F9">
      <w:pPr>
        <w:spacing w:before="100" w:beforeAutospacing="1" w:after="100" w:afterAutospacing="1" w:line="240" w:lineRule="auto"/>
        <w:outlineLvl w:val="3"/>
        <w:rPr>
          <w:rFonts w:ascii="Times New Roman" w:eastAsia="Times New Roman" w:hAnsi="Times New Roman" w:cs="Times New Roman"/>
          <w:b/>
          <w:bCs/>
          <w:sz w:val="24"/>
          <w:szCs w:val="24"/>
        </w:rPr>
      </w:pPr>
      <w:r w:rsidRPr="00CA11F9">
        <w:rPr>
          <w:rFonts w:ascii="Times New Roman" w:eastAsia="Times New Roman" w:hAnsi="Times New Roman" w:cs="Times New Roman"/>
          <w:b/>
          <w:bCs/>
          <w:sz w:val="24"/>
          <w:szCs w:val="24"/>
        </w:rPr>
        <w:t>States' Rights</w:t>
      </w:r>
    </w:p>
    <w:p w:rsidR="00CA11F9" w:rsidRPr="00CA11F9" w:rsidRDefault="00CA11F9" w:rsidP="00CA11F9">
      <w:pPr>
        <w:spacing w:before="100" w:beforeAutospacing="1" w:after="100" w:afterAutospacing="1" w:line="240" w:lineRule="auto"/>
        <w:rPr>
          <w:rFonts w:ascii="Times New Roman" w:eastAsia="Times New Roman" w:hAnsi="Times New Roman" w:cs="Times New Roman"/>
          <w:sz w:val="24"/>
          <w:szCs w:val="24"/>
        </w:rPr>
      </w:pPr>
      <w:proofErr w:type="gramStart"/>
      <w:r w:rsidRPr="00CA11F9">
        <w:rPr>
          <w:rFonts w:ascii="Times New Roman" w:eastAsia="Times New Roman" w:hAnsi="Times New Roman" w:cs="Times New Roman"/>
          <w:sz w:val="24"/>
          <w:szCs w:val="24"/>
        </w:rPr>
        <w:t>an</w:t>
      </w:r>
      <w:proofErr w:type="gramEnd"/>
      <w:r w:rsidRPr="00CA11F9">
        <w:rPr>
          <w:rFonts w:ascii="Times New Roman" w:eastAsia="Times New Roman" w:hAnsi="Times New Roman" w:cs="Times New Roman"/>
          <w:sz w:val="24"/>
          <w:szCs w:val="24"/>
        </w:rPr>
        <w:t xml:space="preserve"> interpretation of the Constitution that favors limiting the authority of the federal government while expanding the powers of the states</w:t>
      </w:r>
    </w:p>
    <w:p w:rsidR="00CA11F9" w:rsidRPr="00CA11F9" w:rsidRDefault="00CA11F9" w:rsidP="00CA11F9">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CA11F9">
        <w:rPr>
          <w:rFonts w:ascii="Times New Roman" w:eastAsia="Times New Roman" w:hAnsi="Times New Roman" w:cs="Times New Roman"/>
          <w:b/>
          <w:bCs/>
          <w:kern w:val="36"/>
          <w:sz w:val="48"/>
          <w:szCs w:val="48"/>
        </w:rPr>
        <w:t>Discussion Questions</w:t>
      </w:r>
    </w:p>
    <w:p w:rsidR="00CA11F9" w:rsidRPr="00CA11F9" w:rsidRDefault="00CA11F9" w:rsidP="00CA11F9">
      <w:pPr>
        <w:spacing w:before="100" w:beforeAutospacing="1" w:after="100" w:afterAutospacing="1" w:line="240" w:lineRule="auto"/>
        <w:rPr>
          <w:rFonts w:ascii="Times New Roman" w:eastAsia="Times New Roman" w:hAnsi="Times New Roman" w:cs="Times New Roman"/>
          <w:sz w:val="24"/>
          <w:szCs w:val="24"/>
        </w:rPr>
      </w:pPr>
      <w:r w:rsidRPr="00CA11F9">
        <w:rPr>
          <w:rFonts w:ascii="Times New Roman" w:eastAsia="Times New Roman" w:hAnsi="Times New Roman" w:cs="Times New Roman"/>
          <w:sz w:val="24"/>
          <w:szCs w:val="24"/>
        </w:rPr>
        <w:t>1. What are the delegated powers? What are implied powers? Give several examples.</w:t>
      </w:r>
    </w:p>
    <w:p w:rsidR="00CA11F9" w:rsidRPr="00CA11F9" w:rsidRDefault="00CA11F9" w:rsidP="00CA11F9">
      <w:pPr>
        <w:spacing w:before="100" w:beforeAutospacing="1" w:after="100" w:afterAutospacing="1" w:line="240" w:lineRule="auto"/>
        <w:rPr>
          <w:rFonts w:ascii="Times New Roman" w:eastAsia="Times New Roman" w:hAnsi="Times New Roman" w:cs="Times New Roman"/>
          <w:sz w:val="24"/>
          <w:szCs w:val="24"/>
        </w:rPr>
      </w:pPr>
      <w:r w:rsidRPr="00CA11F9">
        <w:rPr>
          <w:rFonts w:ascii="Times New Roman" w:eastAsia="Times New Roman" w:hAnsi="Times New Roman" w:cs="Times New Roman"/>
          <w:sz w:val="24"/>
          <w:szCs w:val="24"/>
        </w:rPr>
        <w:t>2. According to the Constitution, which level of government takes preeminence, the national level or the state level?</w:t>
      </w:r>
    </w:p>
    <w:p w:rsidR="00CA11F9" w:rsidRPr="00CA11F9" w:rsidRDefault="00CA11F9" w:rsidP="00CA11F9">
      <w:pPr>
        <w:spacing w:before="100" w:beforeAutospacing="1" w:after="100" w:afterAutospacing="1" w:line="240" w:lineRule="auto"/>
        <w:rPr>
          <w:rFonts w:ascii="Times New Roman" w:eastAsia="Times New Roman" w:hAnsi="Times New Roman" w:cs="Times New Roman"/>
          <w:sz w:val="24"/>
          <w:szCs w:val="24"/>
        </w:rPr>
      </w:pPr>
      <w:r w:rsidRPr="00CA11F9">
        <w:rPr>
          <w:rFonts w:ascii="Times New Roman" w:eastAsia="Times New Roman" w:hAnsi="Times New Roman" w:cs="Times New Roman"/>
          <w:sz w:val="24"/>
          <w:szCs w:val="24"/>
        </w:rPr>
        <w:t>3. Compare and contrast the arguments presented by the advocates of states’ rights and the supporters of a strong national government.</w:t>
      </w:r>
    </w:p>
    <w:p w:rsidR="00CA11F9" w:rsidRPr="00CA11F9" w:rsidRDefault="00CA11F9" w:rsidP="00CA11F9">
      <w:pPr>
        <w:spacing w:before="100" w:beforeAutospacing="1" w:after="100" w:afterAutospacing="1" w:line="240" w:lineRule="auto"/>
        <w:rPr>
          <w:rFonts w:ascii="Times New Roman" w:eastAsia="Times New Roman" w:hAnsi="Times New Roman" w:cs="Times New Roman"/>
          <w:sz w:val="24"/>
          <w:szCs w:val="24"/>
        </w:rPr>
      </w:pPr>
      <w:r w:rsidRPr="00CA11F9">
        <w:rPr>
          <w:rFonts w:ascii="Times New Roman" w:eastAsia="Times New Roman" w:hAnsi="Times New Roman" w:cs="Times New Roman"/>
          <w:sz w:val="24"/>
          <w:szCs w:val="24"/>
        </w:rPr>
        <w:t>4. What is the significance of McCulloch v. Maryland?</w:t>
      </w:r>
    </w:p>
    <w:p w:rsidR="00CA11F9" w:rsidRPr="00CA11F9" w:rsidRDefault="00CA11F9" w:rsidP="00CA11F9">
      <w:pPr>
        <w:spacing w:before="100" w:beforeAutospacing="1" w:after="100" w:afterAutospacing="1" w:line="240" w:lineRule="auto"/>
        <w:rPr>
          <w:rFonts w:ascii="Times New Roman" w:eastAsia="Times New Roman" w:hAnsi="Times New Roman" w:cs="Times New Roman"/>
          <w:sz w:val="24"/>
          <w:szCs w:val="24"/>
        </w:rPr>
      </w:pPr>
      <w:r w:rsidRPr="00CA11F9">
        <w:rPr>
          <w:rFonts w:ascii="Times New Roman" w:eastAsia="Times New Roman" w:hAnsi="Times New Roman" w:cs="Times New Roman"/>
          <w:sz w:val="24"/>
          <w:szCs w:val="24"/>
        </w:rPr>
        <w:t>5. What are some of the conditions attached to the receipt of federal funds?</w:t>
      </w:r>
    </w:p>
    <w:p w:rsidR="00CA11F9" w:rsidRPr="00CA11F9" w:rsidRDefault="00CA11F9" w:rsidP="00CA11F9">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CA11F9">
        <w:rPr>
          <w:rFonts w:ascii="Times New Roman" w:eastAsia="Times New Roman" w:hAnsi="Times New Roman" w:cs="Times New Roman"/>
          <w:b/>
          <w:bCs/>
          <w:kern w:val="36"/>
          <w:sz w:val="48"/>
          <w:szCs w:val="48"/>
        </w:rPr>
        <w:t>Interactive Activity</w:t>
      </w:r>
    </w:p>
    <w:p w:rsidR="00CA11F9" w:rsidRPr="00CA11F9" w:rsidRDefault="00CA11F9" w:rsidP="00CA11F9">
      <w:pPr>
        <w:spacing w:before="100" w:beforeAutospacing="1" w:after="100" w:afterAutospacing="1" w:line="240" w:lineRule="auto"/>
        <w:outlineLvl w:val="1"/>
        <w:rPr>
          <w:rFonts w:ascii="Times New Roman" w:eastAsia="Times New Roman" w:hAnsi="Times New Roman" w:cs="Times New Roman"/>
          <w:b/>
          <w:bCs/>
          <w:sz w:val="36"/>
          <w:szCs w:val="36"/>
        </w:rPr>
      </w:pPr>
      <w:r w:rsidRPr="00CA11F9">
        <w:rPr>
          <w:rFonts w:ascii="Times New Roman" w:eastAsia="Times New Roman" w:hAnsi="Times New Roman" w:cs="Times New Roman"/>
          <w:b/>
          <w:bCs/>
          <w:sz w:val="36"/>
          <w:szCs w:val="36"/>
        </w:rPr>
        <w:t>Timeline: Federalism and the Supreme Court</w:t>
      </w:r>
    </w:p>
    <w:p w:rsidR="00CA11F9" w:rsidRPr="00CA11F9" w:rsidRDefault="00CA11F9" w:rsidP="00CA11F9">
      <w:pPr>
        <w:spacing w:before="100" w:beforeAutospacing="1" w:after="100" w:afterAutospacing="1" w:line="240" w:lineRule="auto"/>
        <w:rPr>
          <w:rFonts w:ascii="Times New Roman" w:eastAsia="Times New Roman" w:hAnsi="Times New Roman" w:cs="Times New Roman"/>
          <w:sz w:val="24"/>
          <w:szCs w:val="24"/>
        </w:rPr>
      </w:pPr>
      <w:r w:rsidRPr="00CA11F9">
        <w:rPr>
          <w:rFonts w:ascii="Times New Roman" w:eastAsia="Times New Roman" w:hAnsi="Times New Roman" w:cs="Times New Roman"/>
          <w:sz w:val="24"/>
          <w:szCs w:val="24"/>
        </w:rPr>
        <w:t>The tensions built into the United States system of federalism have manifested themselves in a constant struggle for power between the national government and the states. Often, the U.S. Supreme Court has been called upon to resolve disputes over federalism. In this timeline activity, you will explore some of the well-known Supreme Court decisions addressing the national-state balance of power. How has the balance of power between the states and the national government changed since 1787? What specific events and issues have played a role in altering this balance of power?</w:t>
      </w:r>
    </w:p>
    <w:p w:rsidR="00CA11F9" w:rsidRPr="00CA11F9" w:rsidRDefault="00CA11F9" w:rsidP="00CA11F9">
      <w:pPr>
        <w:spacing w:before="100" w:beforeAutospacing="1" w:after="100" w:afterAutospacing="1" w:line="240" w:lineRule="auto"/>
        <w:rPr>
          <w:rFonts w:ascii="Times New Roman" w:eastAsia="Times New Roman" w:hAnsi="Times New Roman" w:cs="Times New Roman"/>
          <w:sz w:val="24"/>
          <w:szCs w:val="24"/>
        </w:rPr>
      </w:pPr>
      <w:hyperlink r:id="rId8" w:history="1">
        <w:r w:rsidRPr="00CA11F9">
          <w:rPr>
            <w:rFonts w:ascii="Times New Roman" w:eastAsia="Times New Roman" w:hAnsi="Times New Roman" w:cs="Times New Roman"/>
            <w:color w:val="0000FF"/>
            <w:sz w:val="24"/>
            <w:szCs w:val="24"/>
            <w:u w:val="single"/>
          </w:rPr>
          <w:t>View Timeline</w:t>
        </w:r>
      </w:hyperlink>
    </w:p>
    <w:p w:rsidR="00CA11F9" w:rsidRPr="00CA11F9" w:rsidRDefault="00CA11F9" w:rsidP="00CA11F9">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CA11F9">
        <w:rPr>
          <w:rFonts w:ascii="Times New Roman" w:eastAsia="Times New Roman" w:hAnsi="Times New Roman" w:cs="Times New Roman"/>
          <w:b/>
          <w:bCs/>
          <w:kern w:val="36"/>
          <w:sz w:val="48"/>
          <w:szCs w:val="48"/>
        </w:rPr>
        <w:t>“Talking About American Government” Podcasts</w:t>
      </w:r>
    </w:p>
    <w:p w:rsidR="00CA11F9" w:rsidRPr="00CA11F9" w:rsidRDefault="00CA11F9" w:rsidP="00CA11F9">
      <w:pPr>
        <w:spacing w:before="100" w:beforeAutospacing="1" w:after="100" w:afterAutospacing="1" w:line="240" w:lineRule="auto"/>
        <w:rPr>
          <w:rFonts w:ascii="Times New Roman" w:eastAsia="Times New Roman" w:hAnsi="Times New Roman" w:cs="Times New Roman"/>
          <w:sz w:val="24"/>
          <w:szCs w:val="24"/>
        </w:rPr>
      </w:pPr>
      <w:r w:rsidRPr="00CA11F9">
        <w:rPr>
          <w:rFonts w:ascii="Times New Roman" w:eastAsia="Times New Roman" w:hAnsi="Times New Roman" w:cs="Times New Roman"/>
          <w:sz w:val="24"/>
          <w:szCs w:val="24"/>
        </w:rPr>
        <w:t xml:space="preserve">Author Neal </w:t>
      </w:r>
      <w:proofErr w:type="spellStart"/>
      <w:r w:rsidRPr="00CA11F9">
        <w:rPr>
          <w:rFonts w:ascii="Times New Roman" w:eastAsia="Times New Roman" w:hAnsi="Times New Roman" w:cs="Times New Roman"/>
          <w:sz w:val="24"/>
          <w:szCs w:val="24"/>
        </w:rPr>
        <w:t>Tannahill</w:t>
      </w:r>
      <w:proofErr w:type="spellEnd"/>
      <w:r w:rsidRPr="00CA11F9">
        <w:rPr>
          <w:rFonts w:ascii="Times New Roman" w:eastAsia="Times New Roman" w:hAnsi="Times New Roman" w:cs="Times New Roman"/>
          <w:sz w:val="24"/>
          <w:szCs w:val="24"/>
        </w:rPr>
        <w:t xml:space="preserve"> discusses the most important concepts in this chapter</w:t>
      </w:r>
    </w:p>
    <w:p w:rsidR="00CA11F9" w:rsidRPr="00CA11F9" w:rsidRDefault="00CA11F9" w:rsidP="00CA11F9">
      <w:pPr>
        <w:numPr>
          <w:ilvl w:val="0"/>
          <w:numId w:val="5"/>
        </w:numPr>
        <w:spacing w:before="100" w:beforeAutospacing="1" w:after="100" w:afterAutospacing="1" w:line="240" w:lineRule="auto"/>
        <w:rPr>
          <w:rFonts w:ascii="Times New Roman" w:eastAsia="Times New Roman" w:hAnsi="Times New Roman" w:cs="Times New Roman"/>
          <w:sz w:val="24"/>
          <w:szCs w:val="24"/>
        </w:rPr>
      </w:pPr>
      <w:hyperlink r:id="rId9" w:history="1">
        <w:r w:rsidRPr="00CA11F9">
          <w:rPr>
            <w:rFonts w:ascii="Times New Roman" w:eastAsia="Times New Roman" w:hAnsi="Times New Roman" w:cs="Times New Roman"/>
            <w:color w:val="0000FF"/>
            <w:sz w:val="24"/>
            <w:szCs w:val="24"/>
            <w:u w:val="single"/>
          </w:rPr>
          <w:t xml:space="preserve">Education Policy in the Obama Administration </w:t>
        </w:r>
      </w:hyperlink>
    </w:p>
    <w:p w:rsidR="00CA11F9" w:rsidRPr="00CA11F9" w:rsidRDefault="00CA11F9" w:rsidP="00CA11F9">
      <w:pPr>
        <w:numPr>
          <w:ilvl w:val="0"/>
          <w:numId w:val="5"/>
        </w:numPr>
        <w:spacing w:before="100" w:beforeAutospacing="1" w:after="100" w:afterAutospacing="1" w:line="240" w:lineRule="auto"/>
        <w:rPr>
          <w:rFonts w:ascii="Times New Roman" w:eastAsia="Times New Roman" w:hAnsi="Times New Roman" w:cs="Times New Roman"/>
          <w:sz w:val="24"/>
          <w:szCs w:val="24"/>
        </w:rPr>
      </w:pPr>
      <w:hyperlink r:id="rId10" w:history="1">
        <w:r w:rsidRPr="00CA11F9">
          <w:rPr>
            <w:rFonts w:ascii="Times New Roman" w:eastAsia="Times New Roman" w:hAnsi="Times New Roman" w:cs="Times New Roman"/>
            <w:color w:val="0000FF"/>
            <w:sz w:val="24"/>
            <w:szCs w:val="24"/>
            <w:u w:val="single"/>
          </w:rPr>
          <w:t>No Child Left Behind</w:t>
        </w:r>
      </w:hyperlink>
    </w:p>
    <w:p w:rsidR="00CA11F9" w:rsidRPr="00CA11F9" w:rsidRDefault="00CA11F9" w:rsidP="00CA11F9">
      <w:pPr>
        <w:numPr>
          <w:ilvl w:val="0"/>
          <w:numId w:val="5"/>
        </w:numPr>
        <w:spacing w:before="100" w:beforeAutospacing="1" w:after="100" w:afterAutospacing="1" w:line="240" w:lineRule="auto"/>
        <w:rPr>
          <w:rFonts w:ascii="Times New Roman" w:eastAsia="Times New Roman" w:hAnsi="Times New Roman" w:cs="Times New Roman"/>
          <w:sz w:val="24"/>
          <w:szCs w:val="24"/>
        </w:rPr>
      </w:pPr>
      <w:hyperlink r:id="rId11" w:history="1">
        <w:r w:rsidRPr="00CA11F9">
          <w:rPr>
            <w:rFonts w:ascii="Times New Roman" w:eastAsia="Times New Roman" w:hAnsi="Times New Roman" w:cs="Times New Roman"/>
            <w:color w:val="0000FF"/>
            <w:sz w:val="24"/>
            <w:szCs w:val="24"/>
            <w:u w:val="single"/>
          </w:rPr>
          <w:t>Separation of Powers</w:t>
        </w:r>
      </w:hyperlink>
    </w:p>
    <w:p w:rsidR="00CA11F9" w:rsidRPr="00CA11F9" w:rsidRDefault="00CA11F9" w:rsidP="00CA11F9">
      <w:pPr>
        <w:numPr>
          <w:ilvl w:val="0"/>
          <w:numId w:val="5"/>
        </w:numPr>
        <w:spacing w:before="100" w:beforeAutospacing="1" w:after="100" w:afterAutospacing="1" w:line="240" w:lineRule="auto"/>
        <w:rPr>
          <w:rFonts w:ascii="Times New Roman" w:eastAsia="Times New Roman" w:hAnsi="Times New Roman" w:cs="Times New Roman"/>
          <w:sz w:val="24"/>
          <w:szCs w:val="24"/>
        </w:rPr>
      </w:pPr>
      <w:hyperlink r:id="rId12" w:history="1">
        <w:r w:rsidRPr="00CA11F9">
          <w:rPr>
            <w:rFonts w:ascii="Times New Roman" w:eastAsia="Times New Roman" w:hAnsi="Times New Roman" w:cs="Times New Roman"/>
            <w:color w:val="0000FF"/>
            <w:sz w:val="24"/>
            <w:szCs w:val="24"/>
            <w:u w:val="single"/>
          </w:rPr>
          <w:t>Federalism</w:t>
        </w:r>
      </w:hyperlink>
    </w:p>
    <w:p w:rsidR="00CA11F9" w:rsidRPr="00CA11F9" w:rsidRDefault="00CA11F9" w:rsidP="00CA11F9">
      <w:pPr>
        <w:numPr>
          <w:ilvl w:val="0"/>
          <w:numId w:val="5"/>
        </w:numPr>
        <w:spacing w:before="100" w:beforeAutospacing="1" w:after="100" w:afterAutospacing="1" w:line="240" w:lineRule="auto"/>
        <w:rPr>
          <w:rFonts w:ascii="Times New Roman" w:eastAsia="Times New Roman" w:hAnsi="Times New Roman" w:cs="Times New Roman"/>
          <w:sz w:val="24"/>
          <w:szCs w:val="24"/>
        </w:rPr>
      </w:pPr>
      <w:hyperlink r:id="rId13" w:history="1">
        <w:r w:rsidRPr="00CA11F9">
          <w:rPr>
            <w:rFonts w:ascii="Times New Roman" w:eastAsia="Times New Roman" w:hAnsi="Times New Roman" w:cs="Times New Roman"/>
            <w:color w:val="0000FF"/>
            <w:sz w:val="24"/>
            <w:szCs w:val="24"/>
            <w:u w:val="single"/>
          </w:rPr>
          <w:t>States</w:t>
        </w:r>
      </w:hyperlink>
    </w:p>
    <w:p w:rsidR="00CA11F9" w:rsidRPr="00CA11F9" w:rsidRDefault="00CA11F9" w:rsidP="00CA11F9">
      <w:pPr>
        <w:numPr>
          <w:ilvl w:val="0"/>
          <w:numId w:val="5"/>
        </w:numPr>
        <w:spacing w:before="100" w:beforeAutospacing="1" w:after="100" w:afterAutospacing="1" w:line="240" w:lineRule="auto"/>
        <w:rPr>
          <w:rFonts w:ascii="Times New Roman" w:eastAsia="Times New Roman" w:hAnsi="Times New Roman" w:cs="Times New Roman"/>
          <w:sz w:val="24"/>
          <w:szCs w:val="24"/>
        </w:rPr>
      </w:pPr>
      <w:hyperlink r:id="rId14" w:history="1">
        <w:r w:rsidRPr="00CA11F9">
          <w:rPr>
            <w:rFonts w:ascii="Times New Roman" w:eastAsia="Times New Roman" w:hAnsi="Times New Roman" w:cs="Times New Roman"/>
            <w:color w:val="0000FF"/>
            <w:sz w:val="24"/>
            <w:szCs w:val="24"/>
            <w:u w:val="single"/>
          </w:rPr>
          <w:t>Delegated Powers</w:t>
        </w:r>
      </w:hyperlink>
    </w:p>
    <w:p w:rsidR="00CA11F9" w:rsidRPr="00CA11F9" w:rsidRDefault="00CA11F9" w:rsidP="00CA11F9">
      <w:pPr>
        <w:numPr>
          <w:ilvl w:val="0"/>
          <w:numId w:val="5"/>
        </w:numPr>
        <w:spacing w:before="100" w:beforeAutospacing="1" w:after="100" w:afterAutospacing="1" w:line="240" w:lineRule="auto"/>
        <w:rPr>
          <w:rFonts w:ascii="Times New Roman" w:eastAsia="Times New Roman" w:hAnsi="Times New Roman" w:cs="Times New Roman"/>
          <w:sz w:val="24"/>
          <w:szCs w:val="24"/>
        </w:rPr>
      </w:pPr>
      <w:hyperlink r:id="rId15" w:history="1">
        <w:r w:rsidRPr="00CA11F9">
          <w:rPr>
            <w:rFonts w:ascii="Times New Roman" w:eastAsia="Times New Roman" w:hAnsi="Times New Roman" w:cs="Times New Roman"/>
            <w:color w:val="0000FF"/>
            <w:sz w:val="24"/>
            <w:szCs w:val="24"/>
            <w:u w:val="single"/>
          </w:rPr>
          <w:t>Implied Powers</w:t>
        </w:r>
      </w:hyperlink>
    </w:p>
    <w:p w:rsidR="00CA11F9" w:rsidRPr="00CA11F9" w:rsidRDefault="00CA11F9" w:rsidP="00CA11F9">
      <w:pPr>
        <w:numPr>
          <w:ilvl w:val="0"/>
          <w:numId w:val="5"/>
        </w:numPr>
        <w:spacing w:before="100" w:beforeAutospacing="1" w:after="100" w:afterAutospacing="1" w:line="240" w:lineRule="auto"/>
        <w:rPr>
          <w:rFonts w:ascii="Times New Roman" w:eastAsia="Times New Roman" w:hAnsi="Times New Roman" w:cs="Times New Roman"/>
          <w:sz w:val="24"/>
          <w:szCs w:val="24"/>
        </w:rPr>
      </w:pPr>
      <w:hyperlink r:id="rId16" w:history="1">
        <w:r w:rsidRPr="00CA11F9">
          <w:rPr>
            <w:rFonts w:ascii="Times New Roman" w:eastAsia="Times New Roman" w:hAnsi="Times New Roman" w:cs="Times New Roman"/>
            <w:color w:val="0000FF"/>
            <w:sz w:val="24"/>
            <w:szCs w:val="24"/>
            <w:u w:val="single"/>
          </w:rPr>
          <w:t>Federal Grants and Money</w:t>
        </w:r>
      </w:hyperlink>
    </w:p>
    <w:p w:rsidR="00CA11F9" w:rsidRPr="00CA11F9" w:rsidRDefault="00CA11F9" w:rsidP="00CA11F9">
      <w:pPr>
        <w:numPr>
          <w:ilvl w:val="0"/>
          <w:numId w:val="5"/>
        </w:numPr>
        <w:spacing w:before="100" w:beforeAutospacing="1" w:after="100" w:afterAutospacing="1" w:line="240" w:lineRule="auto"/>
        <w:rPr>
          <w:rFonts w:ascii="Times New Roman" w:eastAsia="Times New Roman" w:hAnsi="Times New Roman" w:cs="Times New Roman"/>
          <w:sz w:val="24"/>
          <w:szCs w:val="24"/>
        </w:rPr>
      </w:pPr>
      <w:hyperlink r:id="rId17" w:history="1">
        <w:r w:rsidRPr="00CA11F9">
          <w:rPr>
            <w:rFonts w:ascii="Times New Roman" w:eastAsia="Times New Roman" w:hAnsi="Times New Roman" w:cs="Times New Roman"/>
            <w:color w:val="0000FF"/>
            <w:sz w:val="24"/>
            <w:szCs w:val="24"/>
            <w:u w:val="single"/>
          </w:rPr>
          <w:t>SCHIP</w:t>
        </w:r>
      </w:hyperlink>
    </w:p>
    <w:p w:rsidR="00C4218D" w:rsidRDefault="00CA11F9"/>
    <w:sectPr w:rsidR="00C421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25DBE"/>
    <w:multiLevelType w:val="multilevel"/>
    <w:tmpl w:val="024C7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514469"/>
    <w:multiLevelType w:val="multilevel"/>
    <w:tmpl w:val="7404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98C36FB"/>
    <w:multiLevelType w:val="multilevel"/>
    <w:tmpl w:val="081A2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4A57C04"/>
    <w:multiLevelType w:val="multilevel"/>
    <w:tmpl w:val="D542C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9A35662"/>
    <w:multiLevelType w:val="multilevel"/>
    <w:tmpl w:val="898A0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1F9"/>
    <w:rsid w:val="00382620"/>
    <w:rsid w:val="003B30A3"/>
    <w:rsid w:val="00672799"/>
    <w:rsid w:val="00842371"/>
    <w:rsid w:val="00CA11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11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11F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11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11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854047">
      <w:bodyDiv w:val="1"/>
      <w:marLeft w:val="0"/>
      <w:marRight w:val="0"/>
      <w:marTop w:val="0"/>
      <w:marBottom w:val="0"/>
      <w:divBdr>
        <w:top w:val="none" w:sz="0" w:space="0" w:color="auto"/>
        <w:left w:val="none" w:sz="0" w:space="0" w:color="auto"/>
        <w:bottom w:val="none" w:sz="0" w:space="0" w:color="auto"/>
        <w:right w:val="none" w:sz="0" w:space="0" w:color="auto"/>
      </w:divBdr>
      <w:divsChild>
        <w:div w:id="456803831">
          <w:marLeft w:val="0"/>
          <w:marRight w:val="0"/>
          <w:marTop w:val="0"/>
          <w:marBottom w:val="0"/>
          <w:divBdr>
            <w:top w:val="none" w:sz="0" w:space="0" w:color="auto"/>
            <w:left w:val="none" w:sz="0" w:space="0" w:color="auto"/>
            <w:bottom w:val="none" w:sz="0" w:space="0" w:color="auto"/>
            <w:right w:val="none" w:sz="0" w:space="0" w:color="auto"/>
          </w:divBdr>
        </w:div>
        <w:div w:id="1284732037">
          <w:marLeft w:val="0"/>
          <w:marRight w:val="0"/>
          <w:marTop w:val="0"/>
          <w:marBottom w:val="0"/>
          <w:divBdr>
            <w:top w:val="none" w:sz="0" w:space="0" w:color="auto"/>
            <w:left w:val="none" w:sz="0" w:space="0" w:color="auto"/>
            <w:bottom w:val="none" w:sz="0" w:space="0" w:color="auto"/>
            <w:right w:val="none" w:sz="0" w:space="0" w:color="auto"/>
          </w:divBdr>
          <w:divsChild>
            <w:div w:id="686180559">
              <w:marLeft w:val="0"/>
              <w:marRight w:val="0"/>
              <w:marTop w:val="0"/>
              <w:marBottom w:val="0"/>
              <w:divBdr>
                <w:top w:val="none" w:sz="0" w:space="0" w:color="auto"/>
                <w:left w:val="none" w:sz="0" w:space="0" w:color="auto"/>
                <w:bottom w:val="none" w:sz="0" w:space="0" w:color="auto"/>
                <w:right w:val="none" w:sz="0" w:space="0" w:color="auto"/>
              </w:divBdr>
              <w:divsChild>
                <w:div w:id="796528215">
                  <w:marLeft w:val="0"/>
                  <w:marRight w:val="0"/>
                  <w:marTop w:val="0"/>
                  <w:marBottom w:val="0"/>
                  <w:divBdr>
                    <w:top w:val="none" w:sz="0" w:space="0" w:color="auto"/>
                    <w:left w:val="none" w:sz="0" w:space="0" w:color="auto"/>
                    <w:bottom w:val="none" w:sz="0" w:space="0" w:color="auto"/>
                    <w:right w:val="none" w:sz="0" w:space="0" w:color="auto"/>
                  </w:divBdr>
                </w:div>
              </w:divsChild>
            </w:div>
            <w:div w:id="82832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longman.com/cmsredirects/long_mypoliscilab_2009/time.federalismandsupremecourt.html" TargetMode="External"/><Relationship Id="rId13" Type="http://schemas.openxmlformats.org/officeDocument/2006/relationships/hyperlink" Target="http://abavtooldev.pearsoncmg.com/VPStreaming/audio.php?clipID=ab_amgov_think_tennahill/ch03_states.mp3"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hyperlink" Target="http://abavtooldev.pearsoncmg.com/VPStreaming/audio.php?clipID=ab_amgov_think_tennahill/ch03_fiscal_federalism.mp3" TargetMode="External"/><Relationship Id="rId17" Type="http://schemas.openxmlformats.org/officeDocument/2006/relationships/hyperlink" Target="http://abavtooldev.pearsoncmg.com/VPStreaming/audio.php?clipID=ab_amgov_think_tennahill/ch03_schip.mp3" TargetMode="External"/><Relationship Id="rId2" Type="http://schemas.openxmlformats.org/officeDocument/2006/relationships/styles" Target="styles.xml"/><Relationship Id="rId16" Type="http://schemas.openxmlformats.org/officeDocument/2006/relationships/hyperlink" Target="http://abavtooldev.pearsoncmg.com/VPStreaming/audio.php?clipID=ab_amgov_think_tennahill/ch03_federalism.mp3" TargetMode="External"/><Relationship Id="rId1" Type="http://schemas.openxmlformats.org/officeDocument/2006/relationships/numbering" Target="numbering.xml"/><Relationship Id="rId6" Type="http://schemas.openxmlformats.org/officeDocument/2006/relationships/hyperlink" Target="http://thethinkspot.com/system/pdf/ThinkSpot-american-gov-2010-chapter03.pdf" TargetMode="External"/><Relationship Id="rId11" Type="http://schemas.openxmlformats.org/officeDocument/2006/relationships/hyperlink" Target="http://abavtooldev.pearsoncmg.com/VPStreaming/audio.php?clipID=ab_amgov_think_tennahill/ch03_separation_powers.mp3" TargetMode="External"/><Relationship Id="rId5" Type="http://schemas.openxmlformats.org/officeDocument/2006/relationships/webSettings" Target="webSettings.xml"/><Relationship Id="rId15" Type="http://schemas.openxmlformats.org/officeDocument/2006/relationships/hyperlink" Target="http://abavtooldev.pearsoncmg.com/VPStreaming/audio.php?clipID=ab_amgov_think_tennahill/ch03_implied_powers.mp3" TargetMode="External"/><Relationship Id="rId10" Type="http://schemas.openxmlformats.org/officeDocument/2006/relationships/hyperlink" Target="http://abavtooldev.pearsoncmg.com/VPStreaming/audio.php?clipID=ab_amgov_think_tennahill/ch03_nclb.mp3"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pearsonpodcasting.pearsoncmg.com/podcast/mypoliscilabpodcasts/think-american-government-neal-tannahill/education-policy-obama-adminis" TargetMode="External"/><Relationship Id="rId14" Type="http://schemas.openxmlformats.org/officeDocument/2006/relationships/hyperlink" Target="http://abavtooldev.pearsoncmg.com/VPStreaming/audio.php?clipID=ab_amgov_think_tennahill/ch03_delegated_powers.mp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1384</Words>
  <Characters>7895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dc:creator>
  <cp:lastModifiedBy>AF</cp:lastModifiedBy>
  <cp:revision>1</cp:revision>
  <dcterms:created xsi:type="dcterms:W3CDTF">2012-06-14T19:48:00Z</dcterms:created>
  <dcterms:modified xsi:type="dcterms:W3CDTF">2012-06-14T19:49:00Z</dcterms:modified>
</cp:coreProperties>
</file>